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5D902" w14:textId="0C38CF75" w:rsidR="003842EA" w:rsidRDefault="003842EA" w:rsidP="003842EA">
      <w:pPr>
        <w:jc w:val="right"/>
        <w:rPr>
          <w:rFonts w:ascii="Century Gothic" w:hAnsi="Century Gothic"/>
        </w:rPr>
      </w:pPr>
      <w:r>
        <w:rPr>
          <w:rFonts w:ascii="Century Gothic" w:hAnsi="Century Gothic"/>
        </w:rPr>
        <w:t>202</w:t>
      </w:r>
      <w:r w:rsidR="0065444D">
        <w:rPr>
          <w:rFonts w:ascii="Century Gothic" w:hAnsi="Century Gothic" w:hint="eastAsia"/>
        </w:rPr>
        <w:t>5</w:t>
      </w:r>
      <w:r>
        <w:rPr>
          <w:rFonts w:ascii="Century Gothic" w:hAnsi="Century Gothic"/>
        </w:rPr>
        <w:t>年</w:t>
      </w:r>
      <w:r w:rsidR="005C0F35">
        <w:rPr>
          <w:rFonts w:ascii="Century Gothic" w:hAnsi="Century Gothic" w:hint="eastAsia"/>
        </w:rPr>
        <w:t>4</w:t>
      </w:r>
      <w:r>
        <w:rPr>
          <w:rFonts w:ascii="Century Gothic" w:hAnsi="Century Gothic"/>
        </w:rPr>
        <w:t>月</w:t>
      </w:r>
      <w:r w:rsidR="005C0F35">
        <w:rPr>
          <w:rFonts w:ascii="Century Gothic" w:hAnsi="Century Gothic" w:hint="eastAsia"/>
        </w:rPr>
        <w:t>10</w:t>
      </w:r>
      <w:r>
        <w:rPr>
          <w:rFonts w:ascii="Century Gothic" w:hAnsi="Century Gothic"/>
        </w:rPr>
        <w:t>日</w:t>
      </w:r>
    </w:p>
    <w:p w14:paraId="52C80065" w14:textId="77777777" w:rsidR="003842EA" w:rsidRDefault="003842EA" w:rsidP="003842EA">
      <w:pPr>
        <w:jc w:val="right"/>
      </w:pPr>
      <w:r w:rsidRPr="008A657D">
        <w:rPr>
          <w:rFonts w:ascii="Century Gothic" w:hAnsi="Century Gothic"/>
        </w:rPr>
        <w:t xml:space="preserve">Japan Bike Technique </w:t>
      </w:r>
      <w:r w:rsidRPr="008A657D">
        <w:t>実行委員会</w:t>
      </w:r>
    </w:p>
    <w:p w14:paraId="1E7B19DB" w14:textId="77777777" w:rsidR="00B45AAA" w:rsidRPr="00BB6D00" w:rsidRDefault="00B45AAA" w:rsidP="00B45AAA">
      <w:pPr>
        <w:snapToGrid w:val="0"/>
        <w:jc w:val="center"/>
        <w:rPr>
          <w:sz w:val="16"/>
          <w:szCs w:val="16"/>
        </w:rPr>
      </w:pPr>
    </w:p>
    <w:p w14:paraId="70F0D6FD" w14:textId="176258EF" w:rsidR="008C7459" w:rsidRDefault="003842EA" w:rsidP="003842EA">
      <w:pPr>
        <w:jc w:val="center"/>
        <w:rPr>
          <w:sz w:val="32"/>
          <w:szCs w:val="36"/>
        </w:rPr>
      </w:pPr>
      <w:r w:rsidRPr="003842EA">
        <w:rPr>
          <w:rFonts w:ascii="Century Gothic" w:hAnsi="Century Gothic"/>
          <w:sz w:val="32"/>
          <w:szCs w:val="36"/>
        </w:rPr>
        <w:t>Japan Bike Technique 202</w:t>
      </w:r>
      <w:r w:rsidR="0065444D">
        <w:rPr>
          <w:rFonts w:ascii="Century Gothic" w:hAnsi="Century Gothic" w:hint="eastAsia"/>
          <w:sz w:val="32"/>
          <w:szCs w:val="36"/>
        </w:rPr>
        <w:t>5</w:t>
      </w:r>
      <w:r w:rsidRPr="003842EA">
        <w:rPr>
          <w:sz w:val="32"/>
          <w:szCs w:val="36"/>
        </w:rPr>
        <w:t xml:space="preserve"> </w:t>
      </w:r>
      <w:r w:rsidR="00A23DC7">
        <w:rPr>
          <w:rFonts w:hint="eastAsia"/>
          <w:sz w:val="32"/>
          <w:szCs w:val="36"/>
        </w:rPr>
        <w:t>審査・採点規定</w:t>
      </w:r>
    </w:p>
    <w:p w14:paraId="0DF91388" w14:textId="77777777" w:rsidR="00B45AAA" w:rsidRPr="00BB6D00" w:rsidRDefault="00B45AAA" w:rsidP="00B45AAA">
      <w:pPr>
        <w:snapToGrid w:val="0"/>
        <w:jc w:val="center"/>
        <w:rPr>
          <w:sz w:val="16"/>
          <w:szCs w:val="16"/>
        </w:rPr>
      </w:pPr>
    </w:p>
    <w:p w14:paraId="48D13A2C" w14:textId="611687BB" w:rsidR="003842EA" w:rsidRPr="003842EA" w:rsidRDefault="00A23DC7" w:rsidP="008E7BAC">
      <w:pPr>
        <w:shd w:val="clear" w:color="auto" w:fill="EFEFEF"/>
        <w:spacing w:after="240"/>
        <w:outlineLvl w:val="1"/>
        <w:rPr>
          <w:rFonts w:ascii="メイリオ" w:eastAsia="メイリオ" w:hAnsi="メイリオ" w:cs="ＭＳ Ｐゴシック"/>
          <w:b/>
          <w:bCs/>
          <w:color w:val="212529"/>
          <w:kern w:val="0"/>
          <w:sz w:val="32"/>
          <w:szCs w:val="32"/>
        </w:rPr>
      </w:pPr>
      <w:r>
        <w:rPr>
          <w:rFonts w:ascii="メイリオ" w:eastAsia="メイリオ" w:hAnsi="メイリオ" w:cs="ＭＳ Ｐゴシック" w:hint="eastAsia"/>
          <w:b/>
          <w:bCs/>
          <w:color w:val="212529"/>
          <w:kern w:val="0"/>
          <w:sz w:val="32"/>
          <w:szCs w:val="32"/>
        </w:rPr>
        <w:t>審査・</w:t>
      </w:r>
      <w:r w:rsidR="00B3642B">
        <w:rPr>
          <w:rFonts w:ascii="メイリオ" w:eastAsia="メイリオ" w:hAnsi="メイリオ" w:cs="ＭＳ Ｐゴシック" w:hint="eastAsia"/>
          <w:b/>
          <w:bCs/>
          <w:color w:val="212529"/>
          <w:kern w:val="0"/>
          <w:sz w:val="32"/>
          <w:szCs w:val="32"/>
        </w:rPr>
        <w:t>採点項目一覧</w:t>
      </w:r>
    </w:p>
    <w:p w14:paraId="5CF23D71" w14:textId="7999A8AE" w:rsidR="00B3642B" w:rsidRDefault="00B3642B" w:rsidP="00D359C1">
      <w:pPr>
        <w:ind w:firstLineChars="200" w:firstLine="420"/>
      </w:pPr>
      <w:r w:rsidRPr="00B3642B">
        <w:t>JBT202</w:t>
      </w:r>
      <w:r w:rsidR="0065444D">
        <w:rPr>
          <w:rFonts w:hint="eastAsia"/>
        </w:rPr>
        <w:t>5</w:t>
      </w:r>
      <w:r w:rsidRPr="00B3642B">
        <w:t>では以下の採点項目を設けます。</w:t>
      </w:r>
    </w:p>
    <w:p w14:paraId="5D5815D8" w14:textId="174AEFF0" w:rsidR="00B3642B" w:rsidRDefault="00B3642B" w:rsidP="00D359C1">
      <w:pPr>
        <w:ind w:firstLineChars="200" w:firstLine="420"/>
      </w:pPr>
    </w:p>
    <w:p w14:paraId="625C0C98" w14:textId="77777777" w:rsidR="00B3642B" w:rsidRDefault="00B3642B" w:rsidP="00B3642B">
      <w:pPr>
        <w:ind w:firstLineChars="200" w:firstLine="420"/>
      </w:pPr>
      <w:r>
        <w:rPr>
          <w:rFonts w:hint="eastAsia"/>
        </w:rPr>
        <w:t>走行会前日</w:t>
      </w:r>
    </w:p>
    <w:p w14:paraId="005C1F14" w14:textId="04D0E5A9" w:rsidR="00B3642B" w:rsidRDefault="00B3642B" w:rsidP="00B3642B">
      <w:pPr>
        <w:ind w:firstLineChars="200" w:firstLine="420"/>
      </w:pPr>
      <w:r>
        <w:rPr>
          <w:rFonts w:hint="eastAsia"/>
        </w:rPr>
        <w:t xml:space="preserve">　</w:t>
      </w:r>
      <w:r>
        <w:t>(01)．車両重量</w:t>
      </w:r>
    </w:p>
    <w:p w14:paraId="56602F56" w14:textId="0081C584" w:rsidR="00B3642B" w:rsidRDefault="00B3642B" w:rsidP="00B3642B">
      <w:pPr>
        <w:ind w:firstLineChars="200" w:firstLine="420"/>
      </w:pPr>
      <w:r>
        <w:rPr>
          <w:rFonts w:hint="eastAsia"/>
        </w:rPr>
        <w:t xml:space="preserve">　</w:t>
      </w:r>
      <w:r>
        <w:t>(0</w:t>
      </w:r>
      <w:r w:rsidR="0065444D">
        <w:rPr>
          <w:rFonts w:hint="eastAsia"/>
        </w:rPr>
        <w:t>2</w:t>
      </w:r>
      <w:r>
        <w:t>)．プレゼンテーションポイント</w:t>
      </w:r>
    </w:p>
    <w:p w14:paraId="1C56D24A" w14:textId="77777777" w:rsidR="00A91055" w:rsidRDefault="00B3642B" w:rsidP="00B3642B">
      <w:pPr>
        <w:ind w:firstLineChars="200" w:firstLine="420"/>
      </w:pPr>
      <w:r>
        <w:rPr>
          <w:rFonts w:hint="eastAsia"/>
        </w:rPr>
        <w:t xml:space="preserve">　</w:t>
      </w:r>
      <w:r>
        <w:t>(0</w:t>
      </w:r>
      <w:r w:rsidR="0065444D">
        <w:rPr>
          <w:rFonts w:hint="eastAsia"/>
        </w:rPr>
        <w:t>3</w:t>
      </w:r>
      <w:r>
        <w:t>)．ライド</w:t>
      </w:r>
    </w:p>
    <w:p w14:paraId="20E27F9A" w14:textId="0D39F93A" w:rsidR="00A91055" w:rsidRDefault="00A91055" w:rsidP="00A91055">
      <w:pPr>
        <w:ind w:firstLineChars="200" w:firstLine="420"/>
      </w:pPr>
      <w:r>
        <w:tab/>
      </w:r>
      <w:r>
        <w:rPr>
          <w:rFonts w:hint="eastAsia"/>
        </w:rPr>
        <w:t xml:space="preserve">   ・タイムトライアル：Stage-1（HC）、 Stage-2（DH&amp;HC）</w:t>
      </w:r>
    </w:p>
    <w:p w14:paraId="081C2896" w14:textId="168561F7" w:rsidR="00A91055" w:rsidRDefault="00A91055" w:rsidP="00A91055">
      <w:pPr>
        <w:ind w:firstLineChars="200" w:firstLine="420"/>
      </w:pPr>
      <w:r>
        <w:rPr>
          <w:rFonts w:hint="eastAsia"/>
        </w:rPr>
        <w:t xml:space="preserve">　　　 ・</w:t>
      </w:r>
      <w:r w:rsidRPr="00A91055">
        <w:t>ダウンヒル タイムマネージドライド</w:t>
      </w:r>
      <w:r>
        <w:rPr>
          <w:rFonts w:hint="eastAsia"/>
        </w:rPr>
        <w:t>：Stage-3</w:t>
      </w:r>
    </w:p>
    <w:p w14:paraId="056D2782" w14:textId="6516C676" w:rsidR="00B3642B" w:rsidRDefault="00A91055" w:rsidP="00A91055">
      <w:pPr>
        <w:ind w:firstLineChars="550" w:firstLine="1155"/>
      </w:pPr>
      <w:r>
        <w:rPr>
          <w:rFonts w:hint="eastAsia"/>
        </w:rPr>
        <w:t>・快適性</w:t>
      </w:r>
    </w:p>
    <w:p w14:paraId="47915A00" w14:textId="674D2ECC" w:rsidR="00B3642B" w:rsidRDefault="00B3642B" w:rsidP="00B3642B">
      <w:pPr>
        <w:ind w:firstLineChars="200" w:firstLine="420"/>
      </w:pPr>
      <w:r>
        <w:rPr>
          <w:rFonts w:hint="eastAsia"/>
        </w:rPr>
        <w:t xml:space="preserve">　</w:t>
      </w:r>
      <w:r>
        <w:t>(0</w:t>
      </w:r>
      <w:r w:rsidR="0065444D">
        <w:rPr>
          <w:rFonts w:hint="eastAsia"/>
        </w:rPr>
        <w:t>4</w:t>
      </w:r>
      <w:r>
        <w:t>)．車検</w:t>
      </w:r>
    </w:p>
    <w:p w14:paraId="4E098CF2" w14:textId="62E3537F" w:rsidR="00A23DC7" w:rsidRDefault="00B3642B" w:rsidP="00A91055">
      <w:pPr>
        <w:ind w:firstLineChars="200" w:firstLine="420"/>
      </w:pPr>
      <w:r>
        <w:rPr>
          <w:rFonts w:hint="eastAsia"/>
        </w:rPr>
        <w:t xml:space="preserve">　</w:t>
      </w:r>
      <w:r>
        <w:t>(0</w:t>
      </w:r>
      <w:r w:rsidR="0065444D">
        <w:rPr>
          <w:rFonts w:hint="eastAsia"/>
        </w:rPr>
        <w:t>5</w:t>
      </w:r>
      <w:r>
        <w:t>)．輪行</w:t>
      </w:r>
    </w:p>
    <w:p w14:paraId="1E4CDD04" w14:textId="77777777" w:rsidR="00B3642B" w:rsidRDefault="00B3642B" w:rsidP="00B3642B">
      <w:pPr>
        <w:ind w:firstLineChars="200" w:firstLine="420"/>
      </w:pPr>
    </w:p>
    <w:p w14:paraId="7A7D3219" w14:textId="77777777" w:rsidR="00B3642B" w:rsidRDefault="00B3642B" w:rsidP="00D359C1">
      <w:pPr>
        <w:ind w:firstLineChars="200" w:firstLine="420"/>
      </w:pPr>
      <w:r w:rsidRPr="00B3642B">
        <w:rPr>
          <w:rFonts w:hint="eastAsia"/>
        </w:rPr>
        <w:t>採点内容につきましては、今後変更の可能性が有ります。</w:t>
      </w:r>
    </w:p>
    <w:p w14:paraId="2DA3D5DE" w14:textId="48BC3E0E" w:rsidR="00B3642B" w:rsidRDefault="00B3642B" w:rsidP="00D359C1">
      <w:pPr>
        <w:ind w:firstLineChars="200" w:firstLine="420"/>
      </w:pPr>
      <w:r w:rsidRPr="00B3642B">
        <w:rPr>
          <w:rFonts w:hint="eastAsia"/>
        </w:rPr>
        <w:t>変更が発生し次第当</w:t>
      </w:r>
      <w:r w:rsidRPr="00B3642B">
        <w:t>WEBにて告知をさせて</w:t>
      </w:r>
      <w:r w:rsidR="00764D9C">
        <w:rPr>
          <w:rFonts w:hint="eastAsia"/>
        </w:rPr>
        <w:t>いただ</w:t>
      </w:r>
      <w:r w:rsidRPr="00B3642B">
        <w:t>きます。</w:t>
      </w:r>
    </w:p>
    <w:p w14:paraId="6C8F085B" w14:textId="5DF60024" w:rsidR="003842EA" w:rsidRPr="008E7BAC" w:rsidRDefault="00B3642B" w:rsidP="008E7BAC">
      <w:pPr>
        <w:pStyle w:val="2"/>
        <w:shd w:val="clear" w:color="auto" w:fill="EFEFEF"/>
        <w:spacing w:before="240" w:beforeAutospacing="0" w:after="240" w:afterAutospacing="0"/>
        <w:rPr>
          <w:rFonts w:ascii="メイリオ" w:eastAsia="メイリオ" w:hAnsi="メイリオ"/>
          <w:color w:val="212529"/>
          <w:sz w:val="32"/>
          <w:szCs w:val="32"/>
        </w:rPr>
      </w:pPr>
      <w:r>
        <w:rPr>
          <w:rFonts w:ascii="メイリオ" w:eastAsia="メイリオ" w:hAnsi="メイリオ" w:hint="eastAsia"/>
          <w:color w:val="212529"/>
          <w:sz w:val="32"/>
          <w:szCs w:val="32"/>
        </w:rPr>
        <w:t>項目別 採点基準</w:t>
      </w:r>
    </w:p>
    <w:p w14:paraId="65219E38" w14:textId="14A2A04D" w:rsidR="00D359C1" w:rsidRDefault="00D359C1" w:rsidP="00D359C1">
      <w:pPr>
        <w:rPr>
          <w:b/>
          <w:bCs/>
          <w:sz w:val="22"/>
          <w:szCs w:val="24"/>
        </w:rPr>
      </w:pPr>
      <w:r w:rsidRPr="003842EA">
        <w:rPr>
          <w:b/>
          <w:bCs/>
          <w:sz w:val="22"/>
          <w:szCs w:val="24"/>
        </w:rPr>
        <w:t>●</w:t>
      </w:r>
      <w:r>
        <w:rPr>
          <w:b/>
          <w:bCs/>
          <w:sz w:val="22"/>
          <w:szCs w:val="24"/>
        </w:rPr>
        <w:t xml:space="preserve"> </w:t>
      </w:r>
      <w:bookmarkStart w:id="0" w:name="_Hlk193299904"/>
      <w:r w:rsidR="00B3642B" w:rsidRPr="00B3642B">
        <w:rPr>
          <w:rFonts w:hint="eastAsia"/>
          <w:b/>
          <w:bCs/>
          <w:sz w:val="22"/>
          <w:szCs w:val="24"/>
        </w:rPr>
        <w:t>【０１】車体重量</w:t>
      </w:r>
    </w:p>
    <w:bookmarkEnd w:id="0"/>
    <w:p w14:paraId="3F5A6223" w14:textId="3C4AA5A9" w:rsidR="00B3642B" w:rsidRDefault="00B3642B" w:rsidP="0065444D">
      <w:pPr>
        <w:pStyle w:val="a5"/>
        <w:ind w:leftChars="202" w:left="424"/>
      </w:pPr>
      <w:r>
        <w:rPr>
          <w:rFonts w:hint="eastAsia"/>
        </w:rPr>
        <w:t>車体重量</w:t>
      </w:r>
      <w:r w:rsidR="0065444D">
        <w:rPr>
          <w:rFonts w:hint="eastAsia"/>
        </w:rPr>
        <w:t>とは、主催側が用意した模擬荷物（750mlガラス製ワインボトル２本＋ケース入り饅頭８個）を除く、走行状態の重量とします。</w:t>
      </w:r>
    </w:p>
    <w:p w14:paraId="44A1CB1A" w14:textId="185FD4B7" w:rsidR="0065444D" w:rsidRDefault="0065444D" w:rsidP="0065444D">
      <w:pPr>
        <w:pStyle w:val="a5"/>
        <w:ind w:leftChars="202" w:left="424"/>
      </w:pPr>
      <w:r>
        <w:rPr>
          <w:rFonts w:hint="eastAsia"/>
        </w:rPr>
        <w:t>・工具。予備パーツ、電装類、GPS機材、キャリア、バッグ等を含みます</w:t>
      </w:r>
      <w:r w:rsidR="00893EA6">
        <w:rPr>
          <w:rFonts w:hint="eastAsia"/>
        </w:rPr>
        <w:t>。</w:t>
      </w:r>
    </w:p>
    <w:p w14:paraId="57E8FF74" w14:textId="7F684C6C" w:rsidR="0065444D" w:rsidRDefault="0065444D" w:rsidP="0065444D">
      <w:pPr>
        <w:pStyle w:val="a5"/>
        <w:ind w:leftChars="202" w:left="424"/>
      </w:pPr>
      <w:r>
        <w:rPr>
          <w:rFonts w:hint="eastAsia"/>
        </w:rPr>
        <w:t>・電動アシスト車の場合、バッテリーを含みます</w:t>
      </w:r>
      <w:r w:rsidR="00893EA6">
        <w:rPr>
          <w:rFonts w:hint="eastAsia"/>
        </w:rPr>
        <w:t>。予備バッテリーを携行する場合それを含む。</w:t>
      </w:r>
    </w:p>
    <w:p w14:paraId="315D104A" w14:textId="32AFBE18" w:rsidR="0065444D" w:rsidRDefault="0065444D" w:rsidP="0065444D">
      <w:pPr>
        <w:pStyle w:val="a5"/>
        <w:ind w:leftChars="202" w:left="424"/>
      </w:pPr>
      <w:r>
        <w:rPr>
          <w:rFonts w:hint="eastAsia"/>
        </w:rPr>
        <w:t>・電動アシスト車の場合、予備バッテリーを携行する場合、それを含みます</w:t>
      </w:r>
      <w:r w:rsidR="00893EA6">
        <w:rPr>
          <w:rFonts w:hint="eastAsia"/>
        </w:rPr>
        <w:t>。</w:t>
      </w:r>
    </w:p>
    <w:p w14:paraId="2D3A560F" w14:textId="0944A280" w:rsidR="0065444D" w:rsidRDefault="0065444D" w:rsidP="00207919">
      <w:pPr>
        <w:pStyle w:val="a5"/>
        <w:ind w:leftChars="202" w:left="424"/>
      </w:pPr>
      <w:r>
        <w:rPr>
          <w:rFonts w:hint="eastAsia"/>
        </w:rPr>
        <w:t>・ライダーの使用する飲料、食料、防寒着、レインギアは含みません</w:t>
      </w:r>
      <w:r w:rsidR="00893EA6">
        <w:rPr>
          <w:rFonts w:hint="eastAsia"/>
        </w:rPr>
        <w:t>。</w:t>
      </w:r>
    </w:p>
    <w:p w14:paraId="53BF2599" w14:textId="706C36FE" w:rsidR="0065444D" w:rsidRDefault="009D6652" w:rsidP="0065444D">
      <w:pPr>
        <w:pStyle w:val="a5"/>
        <w:ind w:leftChars="202" w:left="424"/>
      </w:pPr>
      <w:r>
        <w:rPr>
          <w:rFonts w:hint="eastAsia"/>
        </w:rPr>
        <w:t>・</w:t>
      </w:r>
      <w:r w:rsidR="0065444D">
        <w:rPr>
          <w:rFonts w:hint="eastAsia"/>
        </w:rPr>
        <w:t>重量による順位を基に点数を</w:t>
      </w:r>
      <w:r>
        <w:rPr>
          <w:rFonts w:hint="eastAsia"/>
        </w:rPr>
        <w:t>下記式によりポイントを求め</w:t>
      </w:r>
      <w:r w:rsidR="0065444D">
        <w:rPr>
          <w:rFonts w:hint="eastAsia"/>
        </w:rPr>
        <w:t>、</w:t>
      </w:r>
      <w:r>
        <w:rPr>
          <w:rFonts w:hint="eastAsia"/>
        </w:rPr>
        <w:t>総合順位算出に用います。</w:t>
      </w:r>
    </w:p>
    <w:p w14:paraId="39959E88" w14:textId="07E69B61" w:rsidR="009D6652" w:rsidRPr="0085336E" w:rsidRDefault="009D6652" w:rsidP="009D6652">
      <w:pPr>
        <w:pStyle w:val="a5"/>
        <w:ind w:leftChars="202" w:left="424" w:firstLineChars="100" w:firstLine="210"/>
        <w:rPr>
          <w:b/>
          <w:bCs/>
        </w:rPr>
      </w:pPr>
      <w:r w:rsidRPr="0085336E">
        <w:rPr>
          <w:rFonts w:hint="eastAsia"/>
          <w:b/>
          <w:bCs/>
        </w:rPr>
        <w:t>付与ポイント＝（</w:t>
      </w:r>
      <w:r w:rsidR="00A75157" w:rsidRPr="0085336E">
        <w:rPr>
          <w:rFonts w:hint="eastAsia"/>
          <w:b/>
          <w:bCs/>
        </w:rPr>
        <w:t>(</w:t>
      </w:r>
      <w:r w:rsidR="002E7675" w:rsidRPr="0085336E">
        <w:rPr>
          <w:rFonts w:hint="eastAsia"/>
          <w:b/>
          <w:bCs/>
        </w:rPr>
        <w:t>5</w:t>
      </w:r>
      <w:r w:rsidRPr="0085336E">
        <w:rPr>
          <w:rFonts w:hint="eastAsia"/>
          <w:b/>
          <w:bCs/>
        </w:rPr>
        <w:t>000</w:t>
      </w:r>
      <w:r w:rsidR="00A75157" w:rsidRPr="0085336E">
        <w:rPr>
          <w:rFonts w:hint="eastAsia"/>
          <w:b/>
          <w:bCs/>
        </w:rPr>
        <w:t>+500×ビルダー数)</w:t>
      </w:r>
      <w:r w:rsidRPr="0085336E">
        <w:rPr>
          <w:rFonts w:hint="eastAsia"/>
          <w:b/>
          <w:bCs/>
        </w:rPr>
        <w:t>Point／</w:t>
      </w:r>
      <w:r w:rsidR="002E7675" w:rsidRPr="0085336E">
        <w:rPr>
          <w:rFonts w:hint="eastAsia"/>
          <w:b/>
          <w:bCs/>
        </w:rPr>
        <w:t>Σ出場車順位</w:t>
      </w:r>
      <w:r w:rsidRPr="0085336E">
        <w:rPr>
          <w:rFonts w:hint="eastAsia"/>
          <w:b/>
          <w:bCs/>
        </w:rPr>
        <w:t>）×（出場</w:t>
      </w:r>
      <w:r w:rsidR="002E7675" w:rsidRPr="0085336E">
        <w:rPr>
          <w:rFonts w:hint="eastAsia"/>
          <w:b/>
          <w:bCs/>
        </w:rPr>
        <w:t>車</w:t>
      </w:r>
      <w:r w:rsidRPr="0085336E">
        <w:rPr>
          <w:rFonts w:hint="eastAsia"/>
          <w:b/>
          <w:bCs/>
        </w:rPr>
        <w:t>数―順位＋１）</w:t>
      </w:r>
    </w:p>
    <w:p w14:paraId="18A1BB16" w14:textId="619A462E" w:rsidR="00A75157" w:rsidRPr="00893EA6" w:rsidRDefault="00A75157" w:rsidP="009D6652">
      <w:pPr>
        <w:pStyle w:val="a5"/>
        <w:ind w:leftChars="202" w:left="424" w:firstLineChars="100" w:firstLine="180"/>
        <w:rPr>
          <w:sz w:val="18"/>
          <w:szCs w:val="20"/>
        </w:rPr>
      </w:pPr>
      <w:r w:rsidRPr="00893EA6">
        <w:rPr>
          <w:rFonts w:hint="eastAsia"/>
          <w:sz w:val="18"/>
          <w:szCs w:val="20"/>
        </w:rPr>
        <w:t>（「ビルダー数」はチームカテゴリが「ビルダー」及び「ショップ」のビルダーまたは代表者の人数）</w:t>
      </w:r>
    </w:p>
    <w:p w14:paraId="29A43F33" w14:textId="1D194545" w:rsidR="00B3642B" w:rsidRDefault="00A91055" w:rsidP="00A91055">
      <w:pPr>
        <w:jc w:val="center"/>
      </w:pPr>
      <w:r>
        <w:br w:type="page"/>
      </w:r>
    </w:p>
    <w:p w14:paraId="6CE52E02" w14:textId="198D9EFB" w:rsidR="00316164" w:rsidRDefault="00316164" w:rsidP="00316164">
      <w:pPr>
        <w:rPr>
          <w:b/>
          <w:bCs/>
          <w:sz w:val="22"/>
          <w:szCs w:val="24"/>
        </w:rPr>
      </w:pPr>
      <w:r w:rsidRPr="003842EA">
        <w:rPr>
          <w:b/>
          <w:bCs/>
          <w:sz w:val="22"/>
          <w:szCs w:val="24"/>
        </w:rPr>
        <w:lastRenderedPageBreak/>
        <w:t>●</w:t>
      </w:r>
      <w:r>
        <w:rPr>
          <w:b/>
          <w:bCs/>
          <w:sz w:val="22"/>
          <w:szCs w:val="24"/>
        </w:rPr>
        <w:t xml:space="preserve"> </w:t>
      </w:r>
      <w:r w:rsidRPr="00316164">
        <w:rPr>
          <w:rFonts w:hint="eastAsia"/>
          <w:b/>
          <w:bCs/>
          <w:sz w:val="22"/>
          <w:szCs w:val="24"/>
        </w:rPr>
        <w:t>【０</w:t>
      </w:r>
      <w:r w:rsidR="009D6652">
        <w:rPr>
          <w:rFonts w:hint="eastAsia"/>
          <w:b/>
          <w:bCs/>
          <w:sz w:val="22"/>
          <w:szCs w:val="24"/>
        </w:rPr>
        <w:t>２</w:t>
      </w:r>
      <w:r w:rsidRPr="00316164">
        <w:rPr>
          <w:rFonts w:hint="eastAsia"/>
          <w:b/>
          <w:bCs/>
          <w:sz w:val="22"/>
          <w:szCs w:val="24"/>
        </w:rPr>
        <w:t>】</w:t>
      </w:r>
      <w:bookmarkStart w:id="1" w:name="_Hlk193873299"/>
      <w:r w:rsidRPr="00316164">
        <w:rPr>
          <w:rFonts w:hint="eastAsia"/>
          <w:b/>
          <w:bCs/>
          <w:sz w:val="22"/>
          <w:szCs w:val="24"/>
        </w:rPr>
        <w:t>プレゼンテーションポイント</w:t>
      </w:r>
      <w:bookmarkEnd w:id="1"/>
    </w:p>
    <w:p w14:paraId="6DD26772" w14:textId="62C88BDE" w:rsidR="00316164" w:rsidRDefault="00316164" w:rsidP="00316164">
      <w:pPr>
        <w:ind w:firstLineChars="200" w:firstLine="420"/>
      </w:pPr>
      <w:r>
        <w:rPr>
          <w:rFonts w:hint="eastAsia"/>
        </w:rPr>
        <w:t>審査員</w:t>
      </w:r>
      <w:r w:rsidR="009D6652">
        <w:rPr>
          <w:rFonts w:hint="eastAsia"/>
        </w:rPr>
        <w:t>および出場チームのフレームビルダー（または代表者）</w:t>
      </w:r>
      <w:r>
        <w:rPr>
          <w:rFonts w:hint="eastAsia"/>
        </w:rPr>
        <w:t>により採点されます。</w:t>
      </w:r>
    </w:p>
    <w:p w14:paraId="2AD80300" w14:textId="77777777" w:rsidR="009D6652" w:rsidRDefault="00316164" w:rsidP="00316164">
      <w:pPr>
        <w:ind w:firstLineChars="200" w:firstLine="420"/>
      </w:pPr>
      <w:r>
        <w:rPr>
          <w:rFonts w:hint="eastAsia"/>
        </w:rPr>
        <w:t>コンセプト・技術力・実用性・デザインの各項目に対し、</w:t>
      </w:r>
    </w:p>
    <w:p w14:paraId="7E7D8785" w14:textId="2E6E438F" w:rsidR="00316164" w:rsidRDefault="009D6652" w:rsidP="00316164">
      <w:pPr>
        <w:ind w:firstLineChars="200" w:firstLine="420"/>
      </w:pPr>
      <w:r>
        <w:rPr>
          <w:rFonts w:hint="eastAsia"/>
        </w:rPr>
        <w:t>・</w:t>
      </w:r>
      <w:r w:rsidR="00316164">
        <w:rPr>
          <w:rFonts w:hint="eastAsia"/>
        </w:rPr>
        <w:t>各審査員</w:t>
      </w:r>
      <w:r>
        <w:rPr>
          <w:rFonts w:hint="eastAsia"/>
        </w:rPr>
        <w:t>は</w:t>
      </w:r>
      <w:r w:rsidR="00316164">
        <w:rPr>
          <w:rFonts w:hint="eastAsia"/>
        </w:rPr>
        <w:t>持ち点</w:t>
      </w:r>
      <w:r w:rsidR="00316164">
        <w:t>1,000点をチームに分配・付与します</w:t>
      </w:r>
      <w:r w:rsidR="00893EA6">
        <w:rPr>
          <w:rFonts w:hint="eastAsia"/>
        </w:rPr>
        <w:t>。</w:t>
      </w:r>
    </w:p>
    <w:p w14:paraId="4D655051" w14:textId="77777777" w:rsidR="00A75157" w:rsidRDefault="009D6652" w:rsidP="00A75157">
      <w:pPr>
        <w:ind w:firstLineChars="200" w:firstLine="420"/>
      </w:pPr>
      <w:r>
        <w:rPr>
          <w:rFonts w:hint="eastAsia"/>
        </w:rPr>
        <w:t>・</w:t>
      </w:r>
      <w:r w:rsidR="00A75157">
        <w:rPr>
          <w:rFonts w:hint="eastAsia"/>
        </w:rPr>
        <w:t>チームカテゴリが「ビルダー」及び「ショップ」</w:t>
      </w:r>
      <w:r>
        <w:rPr>
          <w:rFonts w:hint="eastAsia"/>
        </w:rPr>
        <w:t>のビルダー（または代表者）は持ち点5</w:t>
      </w:r>
      <w:r>
        <w:t>00点</w:t>
      </w:r>
    </w:p>
    <w:p w14:paraId="2B47AEE5" w14:textId="2CC33C23" w:rsidR="00A75157" w:rsidRDefault="009D6652" w:rsidP="00A75157">
      <w:pPr>
        <w:ind w:firstLineChars="300" w:firstLine="630"/>
      </w:pPr>
      <w:r>
        <w:t>を</w:t>
      </w:r>
      <w:r w:rsidR="00D9587E">
        <w:rPr>
          <w:rFonts w:hint="eastAsia"/>
        </w:rPr>
        <w:t>自</w:t>
      </w:r>
      <w:r>
        <w:t>チーム</w:t>
      </w:r>
      <w:r w:rsidR="00D9587E">
        <w:rPr>
          <w:rFonts w:hint="eastAsia"/>
        </w:rPr>
        <w:t>以外</w:t>
      </w:r>
      <w:r>
        <w:t>に分配・付与します</w:t>
      </w:r>
      <w:r w:rsidR="00893EA6">
        <w:rPr>
          <w:rFonts w:hint="eastAsia"/>
        </w:rPr>
        <w:t>。</w:t>
      </w:r>
    </w:p>
    <w:p w14:paraId="05B074AD" w14:textId="6DA7BD93" w:rsidR="00893EA6" w:rsidRDefault="00893EA6" w:rsidP="00893EA6">
      <w:pPr>
        <w:pStyle w:val="a5"/>
        <w:ind w:leftChars="202" w:left="424"/>
      </w:pPr>
      <w:r>
        <w:rPr>
          <w:rFonts w:hint="eastAsia"/>
        </w:rPr>
        <w:t>・</w:t>
      </w:r>
      <w:r w:rsidRPr="00893EA6">
        <w:rPr>
          <w:rFonts w:hint="eastAsia"/>
        </w:rPr>
        <w:t>プレゼンテーションポイント</w:t>
      </w:r>
      <w:r>
        <w:rPr>
          <w:rFonts w:hint="eastAsia"/>
        </w:rPr>
        <w:t>は総合順位算出に用います。</w:t>
      </w:r>
    </w:p>
    <w:p w14:paraId="2157CC03" w14:textId="347B7B6F" w:rsidR="00316164" w:rsidRDefault="00316164" w:rsidP="00316164">
      <w:pPr>
        <w:rPr>
          <w:b/>
          <w:bCs/>
          <w:sz w:val="22"/>
          <w:szCs w:val="24"/>
        </w:rPr>
      </w:pPr>
      <w:r w:rsidRPr="003842EA">
        <w:rPr>
          <w:b/>
          <w:bCs/>
          <w:sz w:val="22"/>
          <w:szCs w:val="24"/>
        </w:rPr>
        <w:t>●</w:t>
      </w:r>
      <w:r>
        <w:rPr>
          <w:b/>
          <w:bCs/>
          <w:sz w:val="22"/>
          <w:szCs w:val="24"/>
        </w:rPr>
        <w:t xml:space="preserve"> </w:t>
      </w:r>
      <w:r w:rsidRPr="00316164">
        <w:rPr>
          <w:rFonts w:hint="eastAsia"/>
          <w:b/>
          <w:bCs/>
          <w:sz w:val="22"/>
          <w:szCs w:val="24"/>
        </w:rPr>
        <w:t>【０</w:t>
      </w:r>
      <w:r w:rsidR="005B0F26">
        <w:rPr>
          <w:rFonts w:hint="eastAsia"/>
          <w:b/>
          <w:bCs/>
          <w:sz w:val="22"/>
          <w:szCs w:val="24"/>
        </w:rPr>
        <w:t>３</w:t>
      </w:r>
      <w:r w:rsidRPr="00316164">
        <w:rPr>
          <w:rFonts w:hint="eastAsia"/>
          <w:b/>
          <w:bCs/>
          <w:sz w:val="22"/>
          <w:szCs w:val="24"/>
        </w:rPr>
        <w:t>】ライド</w:t>
      </w:r>
    </w:p>
    <w:p w14:paraId="179D418C" w14:textId="4AB8ABCF" w:rsidR="00316164" w:rsidRPr="001F6020" w:rsidRDefault="001F6020" w:rsidP="001F6020">
      <w:pPr>
        <w:ind w:firstLineChars="100" w:firstLine="210"/>
        <w:rPr>
          <w:b/>
          <w:bCs/>
          <w:sz w:val="22"/>
          <w:szCs w:val="24"/>
        </w:rPr>
      </w:pPr>
      <w:r>
        <w:rPr>
          <w:rFonts w:hint="eastAsia"/>
        </w:rPr>
        <w:t xml:space="preserve">◇  </w:t>
      </w:r>
      <w:r w:rsidR="00316164" w:rsidRPr="001F6020">
        <w:rPr>
          <w:rFonts w:hint="eastAsia"/>
          <w:b/>
          <w:bCs/>
          <w:sz w:val="22"/>
          <w:szCs w:val="24"/>
        </w:rPr>
        <w:t>TT</w:t>
      </w:r>
      <w:r w:rsidR="00207919">
        <w:rPr>
          <w:rFonts w:hint="eastAsia"/>
          <w:b/>
          <w:bCs/>
          <w:sz w:val="22"/>
          <w:szCs w:val="24"/>
        </w:rPr>
        <w:t>ステージ（Stage1、Stage2）</w:t>
      </w:r>
    </w:p>
    <w:p w14:paraId="572B132D" w14:textId="0362921D" w:rsidR="00316164" w:rsidRDefault="00207919" w:rsidP="00316164">
      <w:pPr>
        <w:pStyle w:val="a5"/>
        <w:ind w:leftChars="0" w:left="709"/>
      </w:pPr>
      <w:r>
        <w:rPr>
          <w:rFonts w:hint="eastAsia"/>
        </w:rPr>
        <w:t>各ステージの</w:t>
      </w:r>
      <w:r w:rsidR="00316164" w:rsidRPr="00316164">
        <w:rPr>
          <w:rFonts w:hint="eastAsia"/>
        </w:rPr>
        <w:t>着順に対してポイントを付与します。</w:t>
      </w:r>
    </w:p>
    <w:p w14:paraId="479D8373" w14:textId="1DD953D5" w:rsidR="00316164" w:rsidRPr="0085336E" w:rsidRDefault="0085336E" w:rsidP="00316164">
      <w:pPr>
        <w:pStyle w:val="a5"/>
        <w:ind w:leftChars="0" w:left="709"/>
        <w:rPr>
          <w:b/>
          <w:bCs/>
        </w:rPr>
      </w:pPr>
      <w:r w:rsidRPr="0085336E">
        <w:rPr>
          <w:rFonts w:hint="eastAsia"/>
          <w:b/>
          <w:bCs/>
        </w:rPr>
        <w:t>付与ポイント＝</w:t>
      </w:r>
      <w:r w:rsidR="00316164" w:rsidRPr="0085336E">
        <w:rPr>
          <w:rFonts w:hint="eastAsia"/>
          <w:b/>
          <w:bCs/>
        </w:rPr>
        <w:t>（参加チーム数－</w:t>
      </w:r>
      <w:r w:rsidR="00316164" w:rsidRPr="0085336E">
        <w:rPr>
          <w:b/>
          <w:bCs/>
        </w:rPr>
        <w:t>TT区間順位）×50</w:t>
      </w:r>
    </w:p>
    <w:p w14:paraId="5ED2E568" w14:textId="4BE4B245" w:rsidR="00207919" w:rsidRDefault="00207919" w:rsidP="00207919">
      <w:pPr>
        <w:pStyle w:val="a5"/>
        <w:ind w:leftChars="0" w:left="709"/>
      </w:pPr>
      <w:r>
        <w:rPr>
          <w:rFonts w:hint="eastAsia"/>
        </w:rPr>
        <w:t>TTステージの総合ポイント優勝チーム</w:t>
      </w:r>
      <w:r w:rsidR="00D9587E">
        <w:rPr>
          <w:rFonts w:hint="eastAsia"/>
        </w:rPr>
        <w:t>は</w:t>
      </w:r>
      <w:r>
        <w:rPr>
          <w:rFonts w:hint="eastAsia"/>
        </w:rPr>
        <w:t>「韋駄天賞」として表彰します。</w:t>
      </w:r>
    </w:p>
    <w:p w14:paraId="618186CE" w14:textId="52ECC4E2" w:rsidR="00207919" w:rsidRDefault="00207919" w:rsidP="00207919">
      <w:pPr>
        <w:pStyle w:val="a5"/>
        <w:ind w:leftChars="0" w:left="709"/>
      </w:pPr>
      <w:r>
        <w:rPr>
          <w:rFonts w:hint="eastAsia"/>
        </w:rPr>
        <w:t>（総合順位判定には参入しません）</w:t>
      </w:r>
    </w:p>
    <w:p w14:paraId="24320682" w14:textId="6FE56D65" w:rsidR="00316164" w:rsidRPr="001F6020" w:rsidRDefault="00316164" w:rsidP="001F6020">
      <w:pPr>
        <w:pStyle w:val="a5"/>
        <w:numPr>
          <w:ilvl w:val="0"/>
          <w:numId w:val="6"/>
        </w:numPr>
        <w:ind w:leftChars="0"/>
        <w:rPr>
          <w:b/>
          <w:bCs/>
          <w:sz w:val="22"/>
          <w:szCs w:val="24"/>
        </w:rPr>
      </w:pPr>
      <w:bookmarkStart w:id="2" w:name="_Hlk195085501"/>
      <w:r w:rsidRPr="001F6020">
        <w:rPr>
          <w:rFonts w:hint="eastAsia"/>
          <w:b/>
          <w:bCs/>
          <w:sz w:val="22"/>
          <w:szCs w:val="24"/>
        </w:rPr>
        <w:t>ダウンヒル タイムマネージドライド</w:t>
      </w:r>
      <w:bookmarkEnd w:id="2"/>
      <w:r w:rsidR="00D9587E">
        <w:rPr>
          <w:rFonts w:hint="eastAsia"/>
          <w:b/>
          <w:bCs/>
          <w:sz w:val="22"/>
          <w:szCs w:val="24"/>
        </w:rPr>
        <w:t>（Stage3）</w:t>
      </w:r>
    </w:p>
    <w:p w14:paraId="0D5B23CD" w14:textId="1CB1AD0F" w:rsidR="00316164" w:rsidRDefault="00207919" w:rsidP="00316164">
      <w:pPr>
        <w:pStyle w:val="a5"/>
      </w:pPr>
      <w:r>
        <w:rPr>
          <w:rFonts w:hint="eastAsia"/>
        </w:rPr>
        <w:t>Stage３：</w:t>
      </w:r>
      <w:r w:rsidR="00316164">
        <w:rPr>
          <w:rFonts w:hint="eastAsia"/>
        </w:rPr>
        <w:t>グラベルダウンヒル区間に安全の為に走行時間を規定します。</w:t>
      </w:r>
    </w:p>
    <w:p w14:paraId="7C79215F" w14:textId="7B4CE0B5" w:rsidR="00316164" w:rsidRDefault="00316164" w:rsidP="00316164">
      <w:pPr>
        <w:pStyle w:val="a5"/>
      </w:pPr>
      <w:r>
        <w:rPr>
          <w:rFonts w:hint="eastAsia"/>
        </w:rPr>
        <w:t>規定時間と走行時間の差でポイントを減点します。</w:t>
      </w:r>
    </w:p>
    <w:p w14:paraId="47FDF139" w14:textId="77777777" w:rsidR="00316164" w:rsidRDefault="00316164" w:rsidP="00316164">
      <w:pPr>
        <w:pStyle w:val="a5"/>
      </w:pPr>
      <w:r>
        <w:rPr>
          <w:rFonts w:hint="eastAsia"/>
        </w:rPr>
        <w:t>・早着：</w:t>
      </w:r>
      <w:r>
        <w:t xml:space="preserve"> 5分単位で100点減点</w:t>
      </w:r>
    </w:p>
    <w:p w14:paraId="741BFC1C" w14:textId="283467A0" w:rsidR="00316164" w:rsidRDefault="00316164" w:rsidP="00316164">
      <w:pPr>
        <w:pStyle w:val="a5"/>
      </w:pPr>
      <w:r>
        <w:rPr>
          <w:rFonts w:hint="eastAsia"/>
        </w:rPr>
        <w:t>・遅着：</w:t>
      </w:r>
      <w:r w:rsidR="00207919">
        <w:rPr>
          <w:rFonts w:hint="eastAsia"/>
        </w:rPr>
        <w:t xml:space="preserve"> 5</w:t>
      </w:r>
      <w:r>
        <w:t>分単位で</w:t>
      </w:r>
      <w:r w:rsidR="00207919">
        <w:rPr>
          <w:rFonts w:hint="eastAsia"/>
        </w:rPr>
        <w:t>10</w:t>
      </w:r>
      <w:r>
        <w:t>0点減点</w:t>
      </w:r>
    </w:p>
    <w:p w14:paraId="66DD5FDE" w14:textId="1E4E6540" w:rsidR="00316164" w:rsidRDefault="00316164" w:rsidP="00316164">
      <w:pPr>
        <w:pStyle w:val="a5"/>
        <w:ind w:leftChars="0" w:left="709"/>
      </w:pPr>
      <w:r>
        <w:rPr>
          <w:rFonts w:hint="eastAsia"/>
        </w:rPr>
        <w:t>とします。（規定時間より</w:t>
      </w:r>
      <w:r w:rsidR="00207919">
        <w:rPr>
          <w:rFonts w:hint="eastAsia"/>
        </w:rPr>
        <w:t>10</w:t>
      </w:r>
      <w:r>
        <w:rPr>
          <w:rFonts w:hint="eastAsia"/>
        </w:rPr>
        <w:t>分前～</w:t>
      </w:r>
      <w:r w:rsidR="00207919">
        <w:rPr>
          <w:rFonts w:hint="eastAsia"/>
        </w:rPr>
        <w:t>10</w:t>
      </w:r>
      <w:r>
        <w:t>分過ぎまでは加減算無しとなります）。</w:t>
      </w:r>
    </w:p>
    <w:p w14:paraId="6BAAF783" w14:textId="41C8E9EE" w:rsidR="00316164" w:rsidRDefault="00207919" w:rsidP="00207919">
      <w:r>
        <w:rPr>
          <w:rFonts w:hint="eastAsia"/>
        </w:rPr>
        <w:t xml:space="preserve">　　　 Stage3のポイントは総合順位算出に用います。</w:t>
      </w:r>
    </w:p>
    <w:p w14:paraId="4CC1CF12" w14:textId="239C1FD4" w:rsidR="00A91055" w:rsidRPr="001F6020" w:rsidRDefault="00A91055" w:rsidP="00A91055">
      <w:pPr>
        <w:pStyle w:val="a5"/>
        <w:numPr>
          <w:ilvl w:val="0"/>
          <w:numId w:val="6"/>
        </w:numPr>
        <w:ind w:leftChars="0"/>
        <w:rPr>
          <w:b/>
          <w:bCs/>
          <w:sz w:val="22"/>
          <w:szCs w:val="24"/>
        </w:rPr>
      </w:pPr>
      <w:r>
        <w:rPr>
          <w:rFonts w:hint="eastAsia"/>
          <w:b/>
          <w:bCs/>
          <w:sz w:val="22"/>
          <w:szCs w:val="24"/>
        </w:rPr>
        <w:t>快適性</w:t>
      </w:r>
    </w:p>
    <w:p w14:paraId="676D1B57" w14:textId="7FA6F20B" w:rsidR="00A91055" w:rsidRPr="00A03BE1" w:rsidRDefault="00A91055" w:rsidP="00A03BE1">
      <w:pPr>
        <w:adjustRightInd w:val="0"/>
        <w:snapToGrid w:val="0"/>
        <w:ind w:firstLineChars="135" w:firstLine="297"/>
        <w:rPr>
          <w:b/>
          <w:bCs/>
          <w:sz w:val="20"/>
          <w:szCs w:val="21"/>
        </w:rPr>
      </w:pPr>
      <w:r w:rsidRPr="00A03BE1">
        <w:rPr>
          <w:b/>
          <w:bCs/>
          <w:color w:val="FF0000"/>
          <w:sz w:val="22"/>
          <w:szCs w:val="24"/>
        </w:rPr>
        <w:t>&lt;&lt;注意&gt;&gt;</w:t>
      </w:r>
      <w:r w:rsidRPr="00A03BE1">
        <w:rPr>
          <w:b/>
          <w:bCs/>
          <w:sz w:val="20"/>
          <w:szCs w:val="21"/>
        </w:rPr>
        <w:t>この評価盲目については評価方法等を試験・検討中</w:t>
      </w:r>
      <w:r w:rsidR="00A03BE1" w:rsidRPr="00A03BE1">
        <w:rPr>
          <w:rFonts w:hint="eastAsia"/>
          <w:b/>
          <w:bCs/>
          <w:sz w:val="20"/>
          <w:szCs w:val="21"/>
        </w:rPr>
        <w:t>の</w:t>
      </w:r>
      <w:r w:rsidRPr="00A03BE1">
        <w:rPr>
          <w:b/>
          <w:bCs/>
          <w:sz w:val="20"/>
          <w:szCs w:val="21"/>
        </w:rPr>
        <w:t>為、変更となる可能性があります。</w:t>
      </w:r>
    </w:p>
    <w:p w14:paraId="3656FCF8" w14:textId="77777777" w:rsidR="00A91055" w:rsidRDefault="00A91055" w:rsidP="00207919"/>
    <w:p w14:paraId="6D11977C" w14:textId="767DF37D" w:rsidR="00A91055" w:rsidRPr="00A91055" w:rsidRDefault="00A91055" w:rsidP="00A91055">
      <w:pPr>
        <w:tabs>
          <w:tab w:val="left" w:pos="426"/>
          <w:tab w:val="left" w:pos="567"/>
        </w:tabs>
        <w:ind w:leftChars="270" w:left="567"/>
      </w:pPr>
      <w:r w:rsidRPr="00A91055">
        <w:t>乗員の快適性を試験・評価します。Stage3のゴール後、近傍に設定したグラベル区間（10m程度を予定）を規定した速度で走行し、快適性を評価します。２つの評価項目を予定しています。</w:t>
      </w:r>
    </w:p>
    <w:p w14:paraId="56ED5F17" w14:textId="77777777" w:rsidR="00A91055" w:rsidRPr="00A91055" w:rsidRDefault="00A91055" w:rsidP="00A91055">
      <w:pPr>
        <w:numPr>
          <w:ilvl w:val="0"/>
          <w:numId w:val="7"/>
        </w:numPr>
        <w:tabs>
          <w:tab w:val="left" w:pos="426"/>
        </w:tabs>
        <w:ind w:hanging="11"/>
      </w:pPr>
      <w:r w:rsidRPr="00A91055">
        <w:t>泥はね：身体に付着した泥汚れにより評価を行います。</w:t>
      </w:r>
    </w:p>
    <w:p w14:paraId="6B65D6AF" w14:textId="77777777" w:rsidR="00A91055" w:rsidRPr="00A91055" w:rsidRDefault="00A91055" w:rsidP="00A91055">
      <w:pPr>
        <w:numPr>
          <w:ilvl w:val="0"/>
          <w:numId w:val="7"/>
        </w:numPr>
        <w:tabs>
          <w:tab w:val="left" w:pos="426"/>
        </w:tabs>
        <w:ind w:hanging="11"/>
      </w:pPr>
      <w:r w:rsidRPr="00A91055">
        <w:t>振動　：振動（Z軸のみ）により評価を行います。</w:t>
      </w:r>
    </w:p>
    <w:p w14:paraId="3CE9F5E7" w14:textId="15D29236" w:rsidR="00A91055" w:rsidRDefault="00A91055" w:rsidP="00A91055">
      <w:pPr>
        <w:tabs>
          <w:tab w:val="left" w:pos="1276"/>
          <w:tab w:val="left" w:pos="1985"/>
        </w:tabs>
        <w:ind w:leftChars="270" w:left="567"/>
      </w:pPr>
      <w:r>
        <w:rPr>
          <w:rFonts w:hint="eastAsia"/>
        </w:rPr>
        <w:t>「</w:t>
      </w:r>
      <w:r w:rsidRPr="00A91055">
        <w:t>泥はね</w:t>
      </w:r>
      <w:r>
        <w:rPr>
          <w:rFonts w:hint="eastAsia"/>
        </w:rPr>
        <w:t>」</w:t>
      </w:r>
      <w:r w:rsidRPr="00A91055">
        <w:t>は、使い捨て防護服を着用し設定区間を走行し、走行後の防護服状態を撮影（前後）し、汚れ具合により順位付けを行います。</w:t>
      </w:r>
      <w:r w:rsidRPr="00A91055">
        <w:br/>
      </w:r>
      <w:r>
        <w:rPr>
          <w:rFonts w:hint="eastAsia"/>
        </w:rPr>
        <w:t>「</w:t>
      </w:r>
      <w:r w:rsidRPr="00A91055">
        <w:t>振動</w:t>
      </w:r>
      <w:r>
        <w:rPr>
          <w:rFonts w:hint="eastAsia"/>
        </w:rPr>
        <w:t>」は</w:t>
      </w:r>
      <w:r w:rsidRPr="00A91055">
        <w:t>事務局が用意した振動計をハンドルに取り付け設定区間を走行し、計測されたZ軸振動の内、最大振動の前後１秒（計２秒）の振動面積により順位付けを行います。</w:t>
      </w:r>
    </w:p>
    <w:p w14:paraId="5D854D5E" w14:textId="77777777" w:rsidR="00A91055" w:rsidRPr="00A91055" w:rsidRDefault="00A91055" w:rsidP="00A91055">
      <w:pPr>
        <w:tabs>
          <w:tab w:val="left" w:pos="1276"/>
          <w:tab w:val="left" w:pos="1985"/>
        </w:tabs>
        <w:ind w:leftChars="270" w:left="567"/>
      </w:pPr>
    </w:p>
    <w:p w14:paraId="768B8258" w14:textId="77777777" w:rsidR="00A91055" w:rsidRPr="00A91055" w:rsidRDefault="00A91055" w:rsidP="00A91055">
      <w:pPr>
        <w:tabs>
          <w:tab w:val="left" w:pos="426"/>
        </w:tabs>
        <w:ind w:leftChars="270" w:left="567"/>
        <w:rPr>
          <w:b/>
          <w:bCs/>
        </w:rPr>
      </w:pPr>
      <w:r w:rsidRPr="00A91055">
        <w:t>各評価項目の順位に対し、以下の式により求めたポイントを付与します。</w:t>
      </w:r>
      <w:r w:rsidRPr="00A91055">
        <w:br/>
        <w:t xml:space="preserve">　</w:t>
      </w:r>
      <w:r w:rsidRPr="00A91055">
        <w:rPr>
          <w:b/>
          <w:bCs/>
        </w:rPr>
        <w:t>付与ポイント＝Int（2500 ÷ Σ順位 + 0.5）×（参加チーム数 － 順位 ＋ １）</w:t>
      </w:r>
    </w:p>
    <w:p w14:paraId="325336C5" w14:textId="77777777" w:rsidR="00A91055" w:rsidRDefault="00A91055" w:rsidP="00207919"/>
    <w:p w14:paraId="619CC710" w14:textId="77EF8067" w:rsidR="00316164" w:rsidRDefault="00316164" w:rsidP="00316164">
      <w:pPr>
        <w:rPr>
          <w:b/>
          <w:bCs/>
          <w:sz w:val="22"/>
          <w:szCs w:val="24"/>
        </w:rPr>
      </w:pPr>
      <w:r w:rsidRPr="003842EA">
        <w:rPr>
          <w:b/>
          <w:bCs/>
          <w:sz w:val="22"/>
          <w:szCs w:val="24"/>
        </w:rPr>
        <w:t>●</w:t>
      </w:r>
      <w:r>
        <w:rPr>
          <w:b/>
          <w:bCs/>
          <w:sz w:val="22"/>
          <w:szCs w:val="24"/>
        </w:rPr>
        <w:t xml:space="preserve"> </w:t>
      </w:r>
      <w:r w:rsidRPr="00316164">
        <w:rPr>
          <w:rFonts w:hint="eastAsia"/>
          <w:b/>
          <w:bCs/>
          <w:sz w:val="22"/>
          <w:szCs w:val="24"/>
        </w:rPr>
        <w:t>【０</w:t>
      </w:r>
      <w:r w:rsidR="005B0F26">
        <w:rPr>
          <w:rFonts w:hint="eastAsia"/>
          <w:b/>
          <w:bCs/>
          <w:sz w:val="22"/>
          <w:szCs w:val="24"/>
        </w:rPr>
        <w:t>４</w:t>
      </w:r>
      <w:r w:rsidRPr="00316164">
        <w:rPr>
          <w:b/>
          <w:bCs/>
          <w:sz w:val="22"/>
          <w:szCs w:val="24"/>
        </w:rPr>
        <w:t>】車検（走行後）</w:t>
      </w:r>
    </w:p>
    <w:p w14:paraId="4814B207" w14:textId="77777777" w:rsidR="00316164" w:rsidRDefault="00316164" w:rsidP="00316164">
      <w:pPr>
        <w:ind w:firstLineChars="300" w:firstLine="630"/>
      </w:pPr>
      <w:r>
        <w:rPr>
          <w:rFonts w:hint="eastAsia"/>
        </w:rPr>
        <w:t>各出走車両はゴール後に車両の検査を受けなければなりません。</w:t>
      </w:r>
    </w:p>
    <w:p w14:paraId="33667226" w14:textId="5CFE8511" w:rsidR="00316164" w:rsidRDefault="00316164" w:rsidP="00316164">
      <w:pPr>
        <w:ind w:firstLineChars="300" w:firstLine="630"/>
      </w:pPr>
      <w:r>
        <w:rPr>
          <w:rFonts w:hint="eastAsia"/>
        </w:rPr>
        <w:t>検査の結果によってポイントの減点があります。</w:t>
      </w:r>
    </w:p>
    <w:p w14:paraId="1B3BBE1F" w14:textId="281D05DE" w:rsidR="00316164" w:rsidRDefault="00316164" w:rsidP="001F6020">
      <w:pPr>
        <w:pStyle w:val="a5"/>
        <w:numPr>
          <w:ilvl w:val="0"/>
          <w:numId w:val="5"/>
        </w:numPr>
        <w:ind w:leftChars="0"/>
      </w:pPr>
      <w:r>
        <w:rPr>
          <w:rFonts w:hint="eastAsia"/>
        </w:rPr>
        <w:t>失格</w:t>
      </w:r>
    </w:p>
    <w:p w14:paraId="5DF95B11" w14:textId="1F5CAC91" w:rsidR="00316164" w:rsidRDefault="00316164" w:rsidP="00316164">
      <w:pPr>
        <w:pStyle w:val="a5"/>
        <w:ind w:firstLineChars="100" w:firstLine="210"/>
      </w:pPr>
      <w:r>
        <w:rPr>
          <w:rFonts w:hint="eastAsia"/>
        </w:rPr>
        <w:t>・乗車不能のフレームとフォークの破断又はクラック</w:t>
      </w:r>
    </w:p>
    <w:p w14:paraId="4154EE93" w14:textId="2F0432BB" w:rsidR="00316164" w:rsidRDefault="00316164" w:rsidP="00316164">
      <w:pPr>
        <w:pStyle w:val="a5"/>
        <w:ind w:firstLineChars="100" w:firstLine="210"/>
      </w:pPr>
      <w:r w:rsidRPr="00316164">
        <w:rPr>
          <w:rFonts w:hint="eastAsia"/>
        </w:rPr>
        <w:t>・予備パーツ・修理工具不携帯による走行継続</w:t>
      </w:r>
      <w:r>
        <w:rPr>
          <w:rFonts w:hint="eastAsia"/>
        </w:rPr>
        <w:t>不能</w:t>
      </w:r>
    </w:p>
    <w:p w14:paraId="1C412173" w14:textId="389AEEE0" w:rsidR="001F6020" w:rsidRDefault="001F6020" w:rsidP="001F6020">
      <w:pPr>
        <w:pStyle w:val="a5"/>
        <w:numPr>
          <w:ilvl w:val="0"/>
          <w:numId w:val="4"/>
        </w:numPr>
        <w:ind w:leftChars="0"/>
      </w:pPr>
      <w:r>
        <w:rPr>
          <w:rFonts w:hint="eastAsia"/>
        </w:rPr>
        <w:t>マイナス</w:t>
      </w:r>
      <w:r>
        <w:t>500点</w:t>
      </w:r>
    </w:p>
    <w:p w14:paraId="5DACE4E0" w14:textId="77777777" w:rsidR="001F6020" w:rsidRDefault="001F6020" w:rsidP="001F6020">
      <w:pPr>
        <w:pStyle w:val="a5"/>
        <w:ind w:firstLineChars="100" w:firstLine="210"/>
      </w:pPr>
      <w:r>
        <w:rPr>
          <w:rFonts w:hint="eastAsia"/>
        </w:rPr>
        <w:t>・フレーム</w:t>
      </w:r>
      <w:r>
        <w:t>/フォークの使用可能範囲内の変形（目視検査）</w:t>
      </w:r>
    </w:p>
    <w:p w14:paraId="4CD546DB" w14:textId="77777777" w:rsidR="001F6020" w:rsidRDefault="001F6020" w:rsidP="001F6020">
      <w:pPr>
        <w:pStyle w:val="a5"/>
        <w:ind w:firstLineChars="100" w:firstLine="210"/>
      </w:pPr>
      <w:r>
        <w:rPr>
          <w:rFonts w:hint="eastAsia"/>
        </w:rPr>
        <w:t>・変速</w:t>
      </w:r>
      <w:r>
        <w:t>/トランスミッション廻りの故障・破損</w:t>
      </w:r>
    </w:p>
    <w:p w14:paraId="2D0C2576" w14:textId="77777777" w:rsidR="001F6020" w:rsidRDefault="001F6020" w:rsidP="001F6020">
      <w:pPr>
        <w:pStyle w:val="a5"/>
        <w:ind w:firstLineChars="100" w:firstLine="210"/>
      </w:pPr>
      <w:r>
        <w:rPr>
          <w:rFonts w:hint="eastAsia"/>
        </w:rPr>
        <w:t>・ブレーキの破壊や劣化・動作不能</w:t>
      </w:r>
    </w:p>
    <w:p w14:paraId="4605FAE8" w14:textId="77777777" w:rsidR="001F6020" w:rsidRDefault="001F6020" w:rsidP="001F6020">
      <w:pPr>
        <w:pStyle w:val="a5"/>
        <w:ind w:firstLineChars="100" w:firstLine="210"/>
      </w:pPr>
      <w:r>
        <w:rPr>
          <w:rFonts w:hint="eastAsia"/>
        </w:rPr>
        <w:t>・ハンドルステムの破損</w:t>
      </w:r>
      <w:r>
        <w:t>(曲がった、割れた)</w:t>
      </w:r>
    </w:p>
    <w:p w14:paraId="6E77645B" w14:textId="77777777" w:rsidR="001F6020" w:rsidRDefault="001F6020" w:rsidP="001F6020">
      <w:pPr>
        <w:pStyle w:val="a5"/>
        <w:ind w:firstLineChars="100" w:firstLine="210"/>
      </w:pPr>
      <w:r>
        <w:rPr>
          <w:rFonts w:hint="eastAsia"/>
        </w:rPr>
        <w:t>・サドルおよびシートポストの破損</w:t>
      </w:r>
    </w:p>
    <w:p w14:paraId="25DD5452" w14:textId="317AA617" w:rsidR="001F6020" w:rsidRDefault="001F6020" w:rsidP="001F6020">
      <w:pPr>
        <w:pStyle w:val="a5"/>
        <w:ind w:firstLineChars="100" w:firstLine="210"/>
      </w:pPr>
      <w:r>
        <w:rPr>
          <w:rFonts w:hint="eastAsia"/>
        </w:rPr>
        <w:t>・リムの変形（左右３</w:t>
      </w:r>
      <w:r>
        <w:t>mm以上の振れ）</w:t>
      </w:r>
    </w:p>
    <w:p w14:paraId="72D3521F" w14:textId="7E36224C" w:rsidR="00D9587E" w:rsidRDefault="00D9587E" w:rsidP="001F6020">
      <w:pPr>
        <w:pStyle w:val="a5"/>
        <w:ind w:firstLineChars="100" w:firstLine="210"/>
      </w:pPr>
      <w:r>
        <w:rPr>
          <w:rFonts w:hint="eastAsia"/>
        </w:rPr>
        <w:t>・ワインボトル割れ</w:t>
      </w:r>
    </w:p>
    <w:p w14:paraId="4D763460" w14:textId="77777777" w:rsidR="000E1B29" w:rsidRDefault="000E1B29" w:rsidP="001F6020">
      <w:pPr>
        <w:pStyle w:val="a5"/>
        <w:ind w:firstLineChars="100" w:firstLine="210"/>
      </w:pPr>
    </w:p>
    <w:p w14:paraId="7D7C6D08" w14:textId="57B41008" w:rsidR="001F6020" w:rsidRDefault="001F6020" w:rsidP="001F6020">
      <w:pPr>
        <w:pStyle w:val="a5"/>
        <w:numPr>
          <w:ilvl w:val="0"/>
          <w:numId w:val="3"/>
        </w:numPr>
        <w:ind w:leftChars="0"/>
      </w:pPr>
      <w:r>
        <w:rPr>
          <w:rFonts w:hint="eastAsia"/>
        </w:rPr>
        <w:t>マイナス1</w:t>
      </w:r>
      <w:r>
        <w:t>00点</w:t>
      </w:r>
    </w:p>
    <w:p w14:paraId="20BD903C" w14:textId="77777777" w:rsidR="001F6020" w:rsidRDefault="001F6020" w:rsidP="001F6020">
      <w:pPr>
        <w:pStyle w:val="a5"/>
        <w:ind w:firstLineChars="100" w:firstLine="210"/>
      </w:pPr>
      <w:r>
        <w:rPr>
          <w:rFonts w:hint="eastAsia"/>
        </w:rPr>
        <w:t>・照明の故障・紛失</w:t>
      </w:r>
    </w:p>
    <w:p w14:paraId="2352FEBA" w14:textId="77777777" w:rsidR="001F6020" w:rsidRDefault="001F6020" w:rsidP="001F6020">
      <w:pPr>
        <w:pStyle w:val="a5"/>
        <w:ind w:firstLineChars="100" w:firstLine="210"/>
      </w:pPr>
      <w:r>
        <w:rPr>
          <w:rFonts w:hint="eastAsia"/>
        </w:rPr>
        <w:t>・工具・ポンプの破損・紛失</w:t>
      </w:r>
    </w:p>
    <w:p w14:paraId="4202F080" w14:textId="77777777" w:rsidR="001F6020" w:rsidRDefault="001F6020" w:rsidP="001F6020">
      <w:pPr>
        <w:pStyle w:val="a5"/>
        <w:ind w:firstLineChars="100" w:firstLine="210"/>
      </w:pPr>
      <w:r>
        <w:rPr>
          <w:rFonts w:hint="eastAsia"/>
        </w:rPr>
        <w:t>・ボトルケージ紛失または破損</w:t>
      </w:r>
    </w:p>
    <w:p w14:paraId="05D12A8E" w14:textId="77777777" w:rsidR="001F6020" w:rsidRDefault="001F6020" w:rsidP="001F6020">
      <w:pPr>
        <w:pStyle w:val="a5"/>
        <w:ind w:firstLineChars="100" w:firstLine="210"/>
      </w:pPr>
      <w:r>
        <w:rPr>
          <w:rFonts w:hint="eastAsia"/>
        </w:rPr>
        <w:t>・キャリアの破損・紛失</w:t>
      </w:r>
    </w:p>
    <w:p w14:paraId="445A4B13" w14:textId="77777777" w:rsidR="001F6020" w:rsidRDefault="001F6020" w:rsidP="001F6020">
      <w:pPr>
        <w:pStyle w:val="a5"/>
        <w:ind w:firstLineChars="100" w:firstLine="210"/>
      </w:pPr>
      <w:r>
        <w:rPr>
          <w:rFonts w:hint="eastAsia"/>
        </w:rPr>
        <w:t>・フリーホイール機構の破損</w:t>
      </w:r>
    </w:p>
    <w:p w14:paraId="56FEE84D" w14:textId="77777777" w:rsidR="001F6020" w:rsidRDefault="001F6020" w:rsidP="001F6020">
      <w:pPr>
        <w:pStyle w:val="a5"/>
        <w:ind w:firstLineChars="100" w:firstLine="210"/>
      </w:pPr>
      <w:r>
        <w:rPr>
          <w:rFonts w:hint="eastAsia"/>
        </w:rPr>
        <w:t>・タイヤサイドの破損（コードの切れが有る場合）</w:t>
      </w:r>
    </w:p>
    <w:p w14:paraId="4507FCC1" w14:textId="0C22A7FE" w:rsidR="001F6020" w:rsidRDefault="001F6020" w:rsidP="001F6020">
      <w:pPr>
        <w:pStyle w:val="a5"/>
        <w:ind w:firstLineChars="100" w:firstLine="210"/>
      </w:pPr>
      <w:r>
        <w:rPr>
          <w:rFonts w:hint="eastAsia"/>
        </w:rPr>
        <w:t>・マッドガードの破損・紛失</w:t>
      </w:r>
    </w:p>
    <w:p w14:paraId="487F943A" w14:textId="3277842B" w:rsidR="001F6020" w:rsidRDefault="005B0F26" w:rsidP="001F6020">
      <w:pPr>
        <w:pStyle w:val="a5"/>
        <w:ind w:firstLineChars="100" w:firstLine="210"/>
      </w:pPr>
      <w:r>
        <w:rPr>
          <w:rFonts w:hint="eastAsia"/>
        </w:rPr>
        <w:t>・温泉饅頭の破損（割れて分かれる状態、１個ごとに）</w:t>
      </w:r>
    </w:p>
    <w:p w14:paraId="7CF3E800" w14:textId="0563F099" w:rsidR="00893EA6" w:rsidRPr="00893EA6" w:rsidRDefault="00893EA6" w:rsidP="00893EA6">
      <w:pPr>
        <w:pStyle w:val="a5"/>
        <w:ind w:firstLineChars="100" w:firstLine="210"/>
      </w:pPr>
      <w:r>
        <w:rPr>
          <w:rFonts w:hint="eastAsia"/>
        </w:rPr>
        <w:t>・温泉饅頭ケースの割れ（亀裂を含む）</w:t>
      </w:r>
    </w:p>
    <w:p w14:paraId="64650C99" w14:textId="77777777" w:rsidR="005B0F26" w:rsidRDefault="005B0F26" w:rsidP="001F6020">
      <w:pPr>
        <w:pStyle w:val="a5"/>
        <w:ind w:firstLineChars="100" w:firstLine="210"/>
      </w:pPr>
    </w:p>
    <w:p w14:paraId="04BC87AF" w14:textId="46A5FB01" w:rsidR="001F6020" w:rsidRDefault="001F6020" w:rsidP="001F6020">
      <w:pPr>
        <w:pStyle w:val="a5"/>
        <w:numPr>
          <w:ilvl w:val="0"/>
          <w:numId w:val="2"/>
        </w:numPr>
        <w:ind w:leftChars="0"/>
      </w:pPr>
      <w:r>
        <w:rPr>
          <w:rFonts w:hint="eastAsia"/>
        </w:rPr>
        <w:t>マイナス5</w:t>
      </w:r>
      <w:r>
        <w:t>0点</w:t>
      </w:r>
    </w:p>
    <w:p w14:paraId="2D558DA9" w14:textId="7F14D51E" w:rsidR="001F6020" w:rsidRDefault="001F6020" w:rsidP="001F6020">
      <w:pPr>
        <w:pStyle w:val="a5"/>
        <w:ind w:firstLineChars="100" w:firstLine="210"/>
      </w:pPr>
      <w:r>
        <w:rPr>
          <w:rFonts w:hint="eastAsia"/>
        </w:rPr>
        <w:t>・</w:t>
      </w:r>
      <w:r w:rsidRPr="001F6020">
        <w:rPr>
          <w:rFonts w:hint="eastAsia"/>
        </w:rPr>
        <w:t>その他パーツの破損・紛失</w:t>
      </w:r>
    </w:p>
    <w:p w14:paraId="4A89BA68" w14:textId="77777777" w:rsidR="005B0F26" w:rsidRDefault="005B0F26" w:rsidP="005B0F26">
      <w:pPr>
        <w:pStyle w:val="a5"/>
        <w:ind w:firstLineChars="100" w:firstLine="210"/>
      </w:pPr>
      <w:r>
        <w:rPr>
          <w:rFonts w:hint="eastAsia"/>
        </w:rPr>
        <w:t>・温泉饅頭の潰れ・変形（１個ごとに）</w:t>
      </w:r>
    </w:p>
    <w:p w14:paraId="20C0F21D" w14:textId="77777777" w:rsidR="005B0F26" w:rsidRDefault="005B0F26" w:rsidP="005B0F26">
      <w:pPr>
        <w:pStyle w:val="a5"/>
        <w:ind w:firstLineChars="100" w:firstLine="210"/>
      </w:pPr>
      <w:r>
        <w:rPr>
          <w:rFonts w:hint="eastAsia"/>
        </w:rPr>
        <w:t>・温泉饅頭ケースの変形</w:t>
      </w:r>
    </w:p>
    <w:p w14:paraId="2ABE30E6" w14:textId="77777777" w:rsidR="00FF60E2" w:rsidRDefault="00FF60E2" w:rsidP="001F6020">
      <w:pPr>
        <w:pStyle w:val="a5"/>
        <w:ind w:firstLineChars="100" w:firstLine="210"/>
      </w:pPr>
    </w:p>
    <w:p w14:paraId="0F63D309" w14:textId="4101127E" w:rsidR="00FF60E2" w:rsidRPr="005B0F26" w:rsidRDefault="00FF60E2" w:rsidP="00FF60E2">
      <w:pPr>
        <w:pStyle w:val="a5"/>
        <w:ind w:leftChars="270" w:left="567" w:firstLineChars="100" w:firstLine="210"/>
      </w:pPr>
      <w:r>
        <w:rPr>
          <w:rFonts w:hint="eastAsia"/>
        </w:rPr>
        <w:t>車検時に検出された減算ポイントは総合順位算出に用います。</w:t>
      </w:r>
    </w:p>
    <w:p w14:paraId="5D511C52" w14:textId="4FA2BE5E" w:rsidR="00D9587E" w:rsidRDefault="00D9587E">
      <w:pPr>
        <w:jc w:val="center"/>
      </w:pPr>
      <w:r>
        <w:br w:type="page"/>
      </w:r>
    </w:p>
    <w:p w14:paraId="316DED99" w14:textId="77777777" w:rsidR="001F6020" w:rsidRDefault="001F6020" w:rsidP="001F6020">
      <w:pPr>
        <w:pStyle w:val="a5"/>
        <w:ind w:firstLineChars="100" w:firstLine="210"/>
      </w:pPr>
    </w:p>
    <w:p w14:paraId="4BB3882F" w14:textId="646E3AD4" w:rsidR="001F6020" w:rsidRDefault="001F6020" w:rsidP="001F6020">
      <w:pPr>
        <w:rPr>
          <w:b/>
          <w:bCs/>
          <w:sz w:val="22"/>
          <w:szCs w:val="24"/>
        </w:rPr>
      </w:pPr>
      <w:r w:rsidRPr="003842EA">
        <w:rPr>
          <w:b/>
          <w:bCs/>
          <w:sz w:val="22"/>
          <w:szCs w:val="24"/>
        </w:rPr>
        <w:t>●</w:t>
      </w:r>
      <w:r>
        <w:rPr>
          <w:b/>
          <w:bCs/>
          <w:sz w:val="22"/>
          <w:szCs w:val="24"/>
        </w:rPr>
        <w:t xml:space="preserve"> </w:t>
      </w:r>
      <w:r w:rsidRPr="001F6020">
        <w:rPr>
          <w:rFonts w:hint="eastAsia"/>
          <w:b/>
          <w:bCs/>
          <w:sz w:val="22"/>
          <w:szCs w:val="24"/>
        </w:rPr>
        <w:t>【０</w:t>
      </w:r>
      <w:r w:rsidR="005B0F26">
        <w:rPr>
          <w:rFonts w:hint="eastAsia"/>
          <w:b/>
          <w:bCs/>
          <w:sz w:val="22"/>
          <w:szCs w:val="24"/>
        </w:rPr>
        <w:t>５</w:t>
      </w:r>
      <w:r w:rsidRPr="001F6020">
        <w:rPr>
          <w:b/>
          <w:bCs/>
          <w:sz w:val="22"/>
          <w:szCs w:val="24"/>
        </w:rPr>
        <w:t>】輪行トライアル</w:t>
      </w:r>
    </w:p>
    <w:p w14:paraId="370F77BE" w14:textId="25048C82" w:rsidR="001F6020" w:rsidRPr="001F6020" w:rsidRDefault="001F6020" w:rsidP="001F6020">
      <w:pPr>
        <w:pStyle w:val="a5"/>
        <w:ind w:leftChars="202" w:left="424"/>
        <w:rPr>
          <w:b/>
          <w:bCs/>
          <w:sz w:val="22"/>
          <w:szCs w:val="24"/>
        </w:rPr>
      </w:pPr>
      <w:r w:rsidRPr="001F6020">
        <w:rPr>
          <w:rFonts w:hint="eastAsia"/>
          <w:b/>
          <w:bCs/>
          <w:sz w:val="22"/>
          <w:szCs w:val="24"/>
        </w:rPr>
        <w:t>◇ 輪行タイムトライアル</w:t>
      </w:r>
    </w:p>
    <w:p w14:paraId="5807C06A" w14:textId="2B65CCFA" w:rsidR="001F6020" w:rsidRDefault="00D9587E" w:rsidP="001F6020">
      <w:pPr>
        <w:ind w:firstLineChars="400" w:firstLine="840"/>
      </w:pPr>
      <w:r>
        <w:rPr>
          <w:rFonts w:hint="eastAsia"/>
        </w:rPr>
        <w:t>二日目</w:t>
      </w:r>
      <w:r w:rsidR="001F6020">
        <w:rPr>
          <w:rFonts w:hint="eastAsia"/>
        </w:rPr>
        <w:t>ゴール後に実施します。</w:t>
      </w:r>
    </w:p>
    <w:p w14:paraId="3C6D8291" w14:textId="71276B38" w:rsidR="001F6020" w:rsidRDefault="001F6020" w:rsidP="001F6020">
      <w:pPr>
        <w:ind w:firstLineChars="400" w:firstLine="840"/>
      </w:pPr>
      <w:r>
        <w:rPr>
          <w:rFonts w:hint="eastAsia"/>
        </w:rPr>
        <w:t>・車両を輪行可能状態</w:t>
      </w:r>
      <w:r w:rsidR="00A64754">
        <w:rPr>
          <w:rFonts w:hint="eastAsia"/>
        </w:rPr>
        <w:t>に成型し</w:t>
      </w:r>
      <w:r>
        <w:rPr>
          <w:rFonts w:hint="eastAsia"/>
        </w:rPr>
        <w:t>輪行袋に収納</w:t>
      </w:r>
      <w:r w:rsidR="00893EA6">
        <w:rPr>
          <w:rFonts w:hint="eastAsia"/>
        </w:rPr>
        <w:t>、</w:t>
      </w:r>
    </w:p>
    <w:p w14:paraId="06FEB396" w14:textId="77777777" w:rsidR="00893EA6" w:rsidRDefault="001F6020" w:rsidP="001F6020">
      <w:pPr>
        <w:ind w:firstLineChars="400" w:firstLine="840"/>
      </w:pPr>
      <w:r>
        <w:rPr>
          <w:rFonts w:hint="eastAsia"/>
        </w:rPr>
        <w:t>・車両を収納した輪行袋とバッグ類を担いでステージ</w:t>
      </w:r>
      <w:r w:rsidR="00893EA6">
        <w:rPr>
          <w:rFonts w:hint="eastAsia"/>
        </w:rPr>
        <w:t>周囲に設定したルートを輪行袋に</w:t>
      </w:r>
    </w:p>
    <w:p w14:paraId="5036C945" w14:textId="155D1F6D" w:rsidR="001F6020" w:rsidRDefault="00893EA6" w:rsidP="00893EA6">
      <w:pPr>
        <w:ind w:firstLineChars="500" w:firstLine="1050"/>
      </w:pPr>
      <w:r>
        <w:rPr>
          <w:rFonts w:hint="eastAsia"/>
        </w:rPr>
        <w:t>収容した車体と荷物を担ぐ等</w:t>
      </w:r>
      <w:r w:rsidR="00FF60E2">
        <w:rPr>
          <w:rFonts w:hint="eastAsia"/>
        </w:rPr>
        <w:t>により携行し</w:t>
      </w:r>
      <w:r>
        <w:rPr>
          <w:rFonts w:hint="eastAsia"/>
        </w:rPr>
        <w:t>周回</w:t>
      </w:r>
      <w:r w:rsidR="00FF60E2">
        <w:rPr>
          <w:rFonts w:hint="eastAsia"/>
        </w:rPr>
        <w:t>の後</w:t>
      </w:r>
      <w:r>
        <w:rPr>
          <w:rFonts w:hint="eastAsia"/>
        </w:rPr>
        <w:t>ステージに戻ります。</w:t>
      </w:r>
    </w:p>
    <w:p w14:paraId="488F322B" w14:textId="77777777" w:rsidR="001F6020" w:rsidRDefault="001F6020" w:rsidP="001F6020">
      <w:pPr>
        <w:ind w:firstLineChars="400" w:firstLine="840"/>
      </w:pPr>
      <w:r>
        <w:rPr>
          <w:rFonts w:hint="eastAsia"/>
        </w:rPr>
        <w:t>・ステージ上で輪行袋より取り出し組み立てバッグ類を装着し走行可能状態に</w:t>
      </w:r>
    </w:p>
    <w:p w14:paraId="388475FC" w14:textId="20636D9D" w:rsidR="001F6020" w:rsidRDefault="001F6020" w:rsidP="001F6020">
      <w:pPr>
        <w:ind w:firstLineChars="400" w:firstLine="840"/>
      </w:pPr>
      <w:r>
        <w:rPr>
          <w:rFonts w:hint="eastAsia"/>
        </w:rPr>
        <w:t>上記の総時間を計測し、その時間により順位を求めます。</w:t>
      </w:r>
    </w:p>
    <w:p w14:paraId="5BDFE853" w14:textId="77777777" w:rsidR="001F6020" w:rsidRDefault="001F6020" w:rsidP="001F6020">
      <w:pPr>
        <w:ind w:firstLineChars="400" w:firstLine="840"/>
      </w:pPr>
      <w:r>
        <w:rPr>
          <w:rFonts w:hint="eastAsia"/>
        </w:rPr>
        <w:t xml:space="preserve">なお　　</w:t>
      </w:r>
    </w:p>
    <w:p w14:paraId="37E091B1" w14:textId="77777777" w:rsidR="001F6020" w:rsidRDefault="001F6020" w:rsidP="001F6020">
      <w:pPr>
        <w:ind w:firstLineChars="400" w:firstLine="840"/>
      </w:pPr>
      <w:r>
        <w:rPr>
          <w:rFonts w:hint="eastAsia"/>
        </w:rPr>
        <w:t>・輪行状態のサイズが規定を満たさない場合、最下位扱いとします。</w:t>
      </w:r>
    </w:p>
    <w:p w14:paraId="6C02A96E" w14:textId="77777777" w:rsidR="001F6020" w:rsidRDefault="001F6020" w:rsidP="001F6020">
      <w:pPr>
        <w:ind w:firstLineChars="400" w:firstLine="840"/>
      </w:pPr>
      <w:r>
        <w:rPr>
          <w:rFonts w:hint="eastAsia"/>
        </w:rPr>
        <w:t>・原則ライダー自身により輪行するものとしますが、ライダーの疲労が激しいと判断した</w:t>
      </w:r>
    </w:p>
    <w:p w14:paraId="1655E1FF" w14:textId="305C56C7" w:rsidR="001F6020" w:rsidRDefault="001F6020" w:rsidP="001F6020">
      <w:pPr>
        <w:ind w:firstLineChars="500" w:firstLine="1050"/>
      </w:pPr>
      <w:r>
        <w:rPr>
          <w:rFonts w:hint="eastAsia"/>
        </w:rPr>
        <w:t>場合ビルダーまたはチーム代表者が代行する事も可能とします。</w:t>
      </w:r>
    </w:p>
    <w:p w14:paraId="6179CA83" w14:textId="7EAA543C" w:rsidR="00456C43" w:rsidRDefault="00456C43" w:rsidP="00456C43">
      <w:pPr>
        <w:ind w:firstLineChars="400" w:firstLine="840"/>
      </w:pPr>
      <w:r>
        <w:rPr>
          <w:rFonts w:hint="eastAsia"/>
        </w:rPr>
        <w:t>・</w:t>
      </w:r>
      <w:r w:rsidRPr="00456C43">
        <w:rPr>
          <w:rFonts w:hint="eastAsia"/>
        </w:rPr>
        <w:t>積載義務の</w:t>
      </w:r>
      <w:r w:rsidR="00A64754">
        <w:rPr>
          <w:rFonts w:hint="eastAsia"/>
        </w:rPr>
        <w:t>ワイン</w:t>
      </w:r>
      <w:r w:rsidRPr="00456C43">
        <w:rPr>
          <w:rFonts w:hint="eastAsia"/>
        </w:rPr>
        <w:t>ボトル</w:t>
      </w:r>
      <w:r w:rsidR="00A64754">
        <w:rPr>
          <w:rFonts w:hint="eastAsia"/>
        </w:rPr>
        <w:t>２</w:t>
      </w:r>
      <w:r w:rsidRPr="00456C43">
        <w:rPr>
          <w:rFonts w:hint="eastAsia"/>
        </w:rPr>
        <w:t>本</w:t>
      </w:r>
      <w:r w:rsidR="00A64754">
        <w:rPr>
          <w:rFonts w:hint="eastAsia"/>
        </w:rPr>
        <w:t>と饅頭入りケース</w:t>
      </w:r>
      <w:r w:rsidRPr="00456C43">
        <w:rPr>
          <w:rFonts w:hint="eastAsia"/>
        </w:rPr>
        <w:t>も輪行時携行対象とします。</w:t>
      </w:r>
    </w:p>
    <w:p w14:paraId="028B81F4" w14:textId="77777777" w:rsidR="00D9587E" w:rsidRPr="00A64754" w:rsidRDefault="00D9587E" w:rsidP="00456C43">
      <w:pPr>
        <w:ind w:firstLineChars="400" w:firstLine="840"/>
      </w:pPr>
    </w:p>
    <w:p w14:paraId="07A39B49" w14:textId="78406D3D" w:rsidR="00D9587E" w:rsidRDefault="00D9587E" w:rsidP="00456C43">
      <w:pPr>
        <w:ind w:firstLineChars="400" w:firstLine="840"/>
      </w:pPr>
      <w:r>
        <w:rPr>
          <w:rFonts w:hint="eastAsia"/>
        </w:rPr>
        <w:t>輪行タイムトライアル優勝チームは「</w:t>
      </w:r>
      <w:r w:rsidR="00A05465">
        <w:rPr>
          <w:rFonts w:hint="eastAsia"/>
        </w:rPr>
        <w:t>包み</w:t>
      </w:r>
      <w:r w:rsidR="00FF60E2">
        <w:rPr>
          <w:rFonts w:hint="eastAsia"/>
        </w:rPr>
        <w:t>魔</w:t>
      </w:r>
      <w:r>
        <w:rPr>
          <w:rFonts w:hint="eastAsia"/>
        </w:rPr>
        <w:t>賞」として表彰します。</w:t>
      </w:r>
    </w:p>
    <w:p w14:paraId="1E1751FF" w14:textId="0600500B" w:rsidR="005B0F26" w:rsidRDefault="005B0F26" w:rsidP="00456C43">
      <w:pPr>
        <w:ind w:firstLineChars="400" w:firstLine="840"/>
      </w:pPr>
      <w:r>
        <w:rPr>
          <w:rFonts w:hint="eastAsia"/>
        </w:rPr>
        <w:t>輪行タイムトライアルの順位は総合順位には参入しません。</w:t>
      </w:r>
    </w:p>
    <w:p w14:paraId="7675C8A3" w14:textId="4AC437DE" w:rsidR="001F6020" w:rsidRPr="001F6020" w:rsidRDefault="001F6020" w:rsidP="001F6020">
      <w:pPr>
        <w:pStyle w:val="a5"/>
        <w:ind w:leftChars="202" w:left="424"/>
        <w:rPr>
          <w:b/>
          <w:bCs/>
          <w:sz w:val="22"/>
          <w:szCs w:val="24"/>
        </w:rPr>
      </w:pPr>
      <w:r w:rsidRPr="001F6020">
        <w:rPr>
          <w:rFonts w:hint="eastAsia"/>
          <w:b/>
          <w:bCs/>
          <w:sz w:val="22"/>
          <w:szCs w:val="24"/>
        </w:rPr>
        <w:t>◇ 輪行</w:t>
      </w:r>
      <w:r>
        <w:rPr>
          <w:rFonts w:hint="eastAsia"/>
          <w:b/>
          <w:bCs/>
          <w:sz w:val="22"/>
          <w:szCs w:val="24"/>
        </w:rPr>
        <w:t>審査ポイント</w:t>
      </w:r>
    </w:p>
    <w:p w14:paraId="2D6FEA36" w14:textId="77777777" w:rsidR="001F6020" w:rsidRDefault="001F6020" w:rsidP="001F6020">
      <w:pPr>
        <w:pStyle w:val="a5"/>
      </w:pPr>
      <w:r>
        <w:rPr>
          <w:rFonts w:hint="eastAsia"/>
        </w:rPr>
        <w:t>輪行に際して有効なアイディアおよびアイテムについては、審査員評価によりポイントが</w:t>
      </w:r>
    </w:p>
    <w:p w14:paraId="34C6FB25" w14:textId="77777777" w:rsidR="001F6020" w:rsidRDefault="001F6020" w:rsidP="001F6020">
      <w:pPr>
        <w:pStyle w:val="a5"/>
      </w:pPr>
      <w:r>
        <w:rPr>
          <w:rFonts w:hint="eastAsia"/>
        </w:rPr>
        <w:t>付与されます。</w:t>
      </w:r>
    </w:p>
    <w:p w14:paraId="315E7E31" w14:textId="750D7A29" w:rsidR="005B0F26" w:rsidRDefault="005B0F26" w:rsidP="001F6020">
      <w:pPr>
        <w:pStyle w:val="a5"/>
      </w:pPr>
      <w:r>
        <w:rPr>
          <w:rFonts w:hint="eastAsia"/>
        </w:rPr>
        <w:t>輪行審査</w:t>
      </w:r>
      <w:r w:rsidR="00FF60E2">
        <w:rPr>
          <w:rFonts w:hint="eastAsia"/>
        </w:rPr>
        <w:t>ポイントは総合順位算出に用います。</w:t>
      </w:r>
    </w:p>
    <w:p w14:paraId="455781F8" w14:textId="77777777" w:rsidR="001F6020" w:rsidRDefault="001F6020" w:rsidP="001F6020">
      <w:pPr>
        <w:pStyle w:val="a5"/>
      </w:pPr>
    </w:p>
    <w:p w14:paraId="35BEAB7A" w14:textId="79FE8C24" w:rsidR="001F6020" w:rsidRDefault="001F6020" w:rsidP="001F6020">
      <w:pPr>
        <w:rPr>
          <w:b/>
          <w:bCs/>
          <w:sz w:val="22"/>
          <w:szCs w:val="24"/>
        </w:rPr>
      </w:pPr>
      <w:r w:rsidRPr="003842EA">
        <w:rPr>
          <w:b/>
          <w:bCs/>
          <w:sz w:val="22"/>
          <w:szCs w:val="24"/>
        </w:rPr>
        <w:t>●</w:t>
      </w:r>
      <w:r>
        <w:rPr>
          <w:b/>
          <w:bCs/>
          <w:sz w:val="22"/>
          <w:szCs w:val="24"/>
        </w:rPr>
        <w:t xml:space="preserve"> </w:t>
      </w:r>
      <w:r w:rsidRPr="001F6020">
        <w:rPr>
          <w:rFonts w:hint="eastAsia"/>
          <w:b/>
          <w:bCs/>
          <w:sz w:val="22"/>
          <w:szCs w:val="24"/>
        </w:rPr>
        <w:t>【</w:t>
      </w:r>
      <w:r w:rsidR="005B0F26">
        <w:rPr>
          <w:rFonts w:hint="eastAsia"/>
          <w:b/>
          <w:bCs/>
          <w:sz w:val="22"/>
          <w:szCs w:val="24"/>
        </w:rPr>
        <w:t>０９</w:t>
      </w:r>
      <w:r w:rsidRPr="001F6020">
        <w:rPr>
          <w:b/>
          <w:bCs/>
          <w:sz w:val="22"/>
          <w:szCs w:val="24"/>
        </w:rPr>
        <w:t>】その他留意点</w:t>
      </w:r>
    </w:p>
    <w:p w14:paraId="293B0B0E" w14:textId="77777777" w:rsidR="00FF60E2" w:rsidRDefault="001F6020" w:rsidP="005B0F26">
      <w:pPr>
        <w:ind w:firstLineChars="200" w:firstLine="420"/>
      </w:pPr>
      <w:r>
        <w:rPr>
          <w:rFonts w:hint="eastAsia"/>
        </w:rPr>
        <w:t>・選手によるハンディキャップ</w:t>
      </w:r>
      <w:r w:rsidR="005B0F26">
        <w:rPr>
          <w:rFonts w:hint="eastAsia"/>
        </w:rPr>
        <w:t>は</w:t>
      </w:r>
      <w:r>
        <w:rPr>
          <w:rFonts w:hint="eastAsia"/>
        </w:rPr>
        <w:t>本</w:t>
      </w:r>
      <w:r w:rsidR="005B0F26">
        <w:rPr>
          <w:rFonts w:hint="eastAsia"/>
        </w:rPr>
        <w:t>大会</w:t>
      </w:r>
      <w:r w:rsidR="00A64754">
        <w:rPr>
          <w:rFonts w:hint="eastAsia"/>
        </w:rPr>
        <w:t>では</w:t>
      </w:r>
      <w:r>
        <w:rPr>
          <w:rFonts w:hint="eastAsia"/>
        </w:rPr>
        <w:t>設けません。</w:t>
      </w:r>
    </w:p>
    <w:p w14:paraId="0B82A5D5" w14:textId="58F027E0" w:rsidR="000E1B29" w:rsidRDefault="00FF60E2" w:rsidP="005B0F26">
      <w:pPr>
        <w:ind w:firstLineChars="200" w:firstLine="420"/>
      </w:pPr>
      <w:r>
        <w:rPr>
          <w:rFonts w:hint="eastAsia"/>
        </w:rPr>
        <w:t>・電動アシスト車と非アシスト車の区別はありません。ハンディキャップもありません。</w:t>
      </w:r>
      <w:r w:rsidR="000E1B29">
        <w:br w:type="page"/>
      </w:r>
    </w:p>
    <w:p w14:paraId="49D75EDC" w14:textId="1F988463" w:rsidR="000E1B29" w:rsidRPr="008E7BAC" w:rsidRDefault="000E1B29" w:rsidP="000E1B29">
      <w:pPr>
        <w:pStyle w:val="2"/>
        <w:shd w:val="clear" w:color="auto" w:fill="EFEFEF"/>
        <w:spacing w:before="240" w:beforeAutospacing="0" w:after="240" w:afterAutospacing="0"/>
        <w:rPr>
          <w:rFonts w:ascii="メイリオ" w:eastAsia="メイリオ" w:hAnsi="メイリオ"/>
          <w:color w:val="212529"/>
          <w:sz w:val="32"/>
          <w:szCs w:val="32"/>
        </w:rPr>
      </w:pPr>
      <w:r>
        <w:rPr>
          <w:rFonts w:ascii="メイリオ" w:eastAsia="メイリオ" w:hAnsi="メイリオ" w:hint="eastAsia"/>
          <w:color w:val="212529"/>
          <w:sz w:val="32"/>
          <w:szCs w:val="32"/>
        </w:rPr>
        <w:lastRenderedPageBreak/>
        <w:t>表彰</w:t>
      </w:r>
    </w:p>
    <w:p w14:paraId="6F0145B6" w14:textId="39A60728" w:rsidR="000E1B29" w:rsidRDefault="000E1B29" w:rsidP="000E1B29">
      <w:pPr>
        <w:rPr>
          <w:b/>
          <w:bCs/>
          <w:sz w:val="22"/>
          <w:szCs w:val="24"/>
        </w:rPr>
      </w:pPr>
      <w:r w:rsidRPr="003842EA">
        <w:rPr>
          <w:b/>
          <w:bCs/>
          <w:sz w:val="22"/>
          <w:szCs w:val="24"/>
        </w:rPr>
        <w:t>●</w:t>
      </w:r>
      <w:r>
        <w:rPr>
          <w:b/>
          <w:bCs/>
          <w:sz w:val="22"/>
          <w:szCs w:val="24"/>
        </w:rPr>
        <w:t xml:space="preserve"> </w:t>
      </w:r>
      <w:r>
        <w:rPr>
          <w:rFonts w:hint="eastAsia"/>
          <w:b/>
          <w:bCs/>
          <w:sz w:val="22"/>
          <w:szCs w:val="24"/>
        </w:rPr>
        <w:t>総合順位</w:t>
      </w:r>
    </w:p>
    <w:p w14:paraId="5D5FCCB2" w14:textId="6A484EAE" w:rsidR="00223769" w:rsidRDefault="00223769" w:rsidP="001F6020">
      <w:pPr>
        <w:ind w:firstLineChars="200" w:firstLine="420"/>
      </w:pPr>
      <w:r>
        <w:rPr>
          <w:rFonts w:hint="eastAsia"/>
        </w:rPr>
        <w:t>総合順位は以下のポイントの</w:t>
      </w:r>
      <w:r w:rsidR="000E1B29" w:rsidRPr="000E1B29">
        <w:rPr>
          <w:rFonts w:hint="eastAsia"/>
        </w:rPr>
        <w:t>合計による順位</w:t>
      </w:r>
      <w:r>
        <w:rPr>
          <w:rFonts w:hint="eastAsia"/>
        </w:rPr>
        <w:t>として求めます。</w:t>
      </w:r>
    </w:p>
    <w:p w14:paraId="34AEE568" w14:textId="2E1E5997" w:rsidR="001F6020" w:rsidRDefault="000E1B29" w:rsidP="001F6020">
      <w:pPr>
        <w:ind w:firstLineChars="200" w:firstLine="420"/>
      </w:pPr>
      <w:r w:rsidRPr="000E1B29">
        <w:t>1位から3位までを表彰します。</w:t>
      </w:r>
    </w:p>
    <w:p w14:paraId="49795054" w14:textId="352832C3" w:rsidR="00223769" w:rsidRDefault="00223769" w:rsidP="001F6020">
      <w:pPr>
        <w:ind w:firstLineChars="200" w:firstLine="420"/>
      </w:pPr>
      <w:r>
        <w:rPr>
          <w:rFonts w:hint="eastAsia"/>
        </w:rPr>
        <w:t>・</w:t>
      </w:r>
      <w:r w:rsidRPr="00223769">
        <w:rPr>
          <w:rFonts w:hint="eastAsia"/>
        </w:rPr>
        <w:t>【０１】車体重量</w:t>
      </w:r>
      <w:r>
        <w:rPr>
          <w:rFonts w:hint="eastAsia"/>
        </w:rPr>
        <w:t xml:space="preserve"> 順位ポイント</w:t>
      </w:r>
    </w:p>
    <w:p w14:paraId="6D9AC7A4" w14:textId="4A5C181A" w:rsidR="00223769" w:rsidRDefault="00223769" w:rsidP="001F6020">
      <w:pPr>
        <w:ind w:firstLineChars="200" w:firstLine="420"/>
      </w:pPr>
      <w:r>
        <w:rPr>
          <w:rFonts w:hint="eastAsia"/>
        </w:rPr>
        <w:t>・</w:t>
      </w:r>
      <w:r w:rsidRPr="00223769">
        <w:rPr>
          <w:rFonts w:hint="eastAsia"/>
        </w:rPr>
        <w:t>【０２】プレゼンテーションポイント</w:t>
      </w:r>
    </w:p>
    <w:p w14:paraId="36CCE354" w14:textId="5D7D7FEC" w:rsidR="00223769" w:rsidRDefault="00223769" w:rsidP="001F6020">
      <w:pPr>
        <w:ind w:firstLineChars="200" w:firstLine="420"/>
      </w:pPr>
      <w:r>
        <w:rPr>
          <w:rFonts w:hint="eastAsia"/>
        </w:rPr>
        <w:t>・</w:t>
      </w:r>
      <w:r w:rsidRPr="00223769">
        <w:rPr>
          <w:rFonts w:hint="eastAsia"/>
        </w:rPr>
        <w:t>【０３】ライド</w:t>
      </w:r>
      <w:r>
        <w:rPr>
          <w:rFonts w:hint="eastAsia"/>
        </w:rPr>
        <w:t>中Stage3（減算ポイント）</w:t>
      </w:r>
      <w:r w:rsidR="00A03BE1">
        <w:rPr>
          <w:rFonts w:hint="eastAsia"/>
        </w:rPr>
        <w:t>、快適性</w:t>
      </w:r>
    </w:p>
    <w:p w14:paraId="323F6535" w14:textId="44F8A0D2" w:rsidR="00223769" w:rsidRDefault="00223769" w:rsidP="001F6020">
      <w:pPr>
        <w:ind w:firstLineChars="200" w:firstLine="420"/>
      </w:pPr>
      <w:r>
        <w:rPr>
          <w:rFonts w:hint="eastAsia"/>
        </w:rPr>
        <w:t>・</w:t>
      </w:r>
      <w:r w:rsidRPr="00223769">
        <w:rPr>
          <w:rFonts w:hint="eastAsia"/>
        </w:rPr>
        <w:t>【０４】車検（</w:t>
      </w:r>
      <w:r>
        <w:rPr>
          <w:rFonts w:hint="eastAsia"/>
        </w:rPr>
        <w:t>減算ポイント</w:t>
      </w:r>
      <w:r w:rsidRPr="00223769">
        <w:rPr>
          <w:rFonts w:hint="eastAsia"/>
        </w:rPr>
        <w:t>）</w:t>
      </w:r>
    </w:p>
    <w:p w14:paraId="02B38609" w14:textId="573C8B40" w:rsidR="00223769" w:rsidRPr="00223769" w:rsidRDefault="00223769" w:rsidP="001F6020">
      <w:pPr>
        <w:ind w:firstLineChars="200" w:firstLine="420"/>
      </w:pPr>
      <w:r>
        <w:rPr>
          <w:rFonts w:hint="eastAsia"/>
        </w:rPr>
        <w:t>・</w:t>
      </w:r>
      <w:r w:rsidRPr="00223769">
        <w:rPr>
          <w:rFonts w:hint="eastAsia"/>
        </w:rPr>
        <w:t>【０５】輪行トライアル</w:t>
      </w:r>
      <w:r>
        <w:rPr>
          <w:rFonts w:hint="eastAsia"/>
        </w:rPr>
        <w:t>の</w:t>
      </w:r>
      <w:r w:rsidRPr="00223769">
        <w:rPr>
          <w:rFonts w:hint="eastAsia"/>
        </w:rPr>
        <w:t>輪行審査ポイント</w:t>
      </w:r>
    </w:p>
    <w:p w14:paraId="03337280" w14:textId="77777777" w:rsidR="001F6020" w:rsidRPr="00223769" w:rsidRDefault="001F6020" w:rsidP="001F6020">
      <w:pPr>
        <w:ind w:firstLineChars="200" w:firstLine="420"/>
      </w:pPr>
    </w:p>
    <w:p w14:paraId="2562A2EC" w14:textId="54110E5A" w:rsidR="00C103F3" w:rsidRDefault="000E1B29" w:rsidP="000E1B29">
      <w:pPr>
        <w:rPr>
          <w:b/>
          <w:bCs/>
          <w:sz w:val="22"/>
          <w:szCs w:val="24"/>
        </w:rPr>
      </w:pPr>
      <w:r w:rsidRPr="003842EA">
        <w:rPr>
          <w:b/>
          <w:bCs/>
          <w:sz w:val="22"/>
          <w:szCs w:val="24"/>
        </w:rPr>
        <w:t>●</w:t>
      </w:r>
      <w:r>
        <w:rPr>
          <w:b/>
          <w:bCs/>
          <w:sz w:val="22"/>
          <w:szCs w:val="24"/>
        </w:rPr>
        <w:t xml:space="preserve"> </w:t>
      </w:r>
      <w:r>
        <w:rPr>
          <w:rFonts w:hint="eastAsia"/>
          <w:b/>
          <w:bCs/>
          <w:sz w:val="22"/>
          <w:szCs w:val="24"/>
        </w:rPr>
        <w:t>部門賞</w:t>
      </w:r>
    </w:p>
    <w:p w14:paraId="670E16FE" w14:textId="0F499856" w:rsidR="00C103F3" w:rsidRDefault="00C103F3" w:rsidP="00223769">
      <w:pPr>
        <w:ind w:firstLineChars="200" w:firstLine="420"/>
      </w:pPr>
      <w:r>
        <w:rPr>
          <w:rFonts w:hint="eastAsia"/>
        </w:rPr>
        <w:t>各部門において最高得点を得たチームを称えます。</w:t>
      </w:r>
    </w:p>
    <w:p w14:paraId="7C45784B" w14:textId="2D606BA3" w:rsidR="00223769" w:rsidRDefault="00223769" w:rsidP="00223769">
      <w:pPr>
        <w:ind w:firstLineChars="200" w:firstLine="420"/>
      </w:pPr>
      <w:r>
        <w:rPr>
          <w:rFonts w:hint="eastAsia"/>
        </w:rPr>
        <w:t>・</w:t>
      </w:r>
      <w:r w:rsidRPr="00223769">
        <w:rPr>
          <w:rFonts w:hint="eastAsia"/>
        </w:rPr>
        <w:t>【０１】車体重量</w:t>
      </w:r>
      <w:r>
        <w:rPr>
          <w:rFonts w:hint="eastAsia"/>
        </w:rPr>
        <w:t xml:space="preserve"> 順位ポイント</w:t>
      </w:r>
      <w:r>
        <w:tab/>
      </w:r>
      <w:r w:rsidR="00A05465">
        <w:rPr>
          <w:rFonts w:hint="eastAsia"/>
        </w:rPr>
        <w:t>「最軽量車賞」</w:t>
      </w:r>
    </w:p>
    <w:p w14:paraId="12198537" w14:textId="2B850223" w:rsidR="00C103F3" w:rsidRDefault="00C103F3" w:rsidP="00223769">
      <w:pPr>
        <w:ind w:firstLineChars="200" w:firstLine="420"/>
      </w:pPr>
      <w:r>
        <w:rPr>
          <w:rFonts w:hint="eastAsia"/>
        </w:rPr>
        <w:t>・</w:t>
      </w:r>
      <w:r w:rsidRPr="00223769">
        <w:rPr>
          <w:rFonts w:hint="eastAsia"/>
        </w:rPr>
        <w:t>【０２】プレゼンテーションポイント</w:t>
      </w:r>
      <w:r>
        <w:tab/>
      </w:r>
      <w:r>
        <w:rPr>
          <w:rFonts w:hint="eastAsia"/>
        </w:rPr>
        <w:t>「審査員賞」</w:t>
      </w:r>
    </w:p>
    <w:p w14:paraId="038029B3" w14:textId="1017F5CF" w:rsidR="00A05465" w:rsidRDefault="00A05465" w:rsidP="00223769">
      <w:pPr>
        <w:ind w:firstLineChars="200" w:firstLine="420"/>
      </w:pPr>
      <w:r>
        <w:rPr>
          <w:rFonts w:hint="eastAsia"/>
        </w:rPr>
        <w:t>・</w:t>
      </w:r>
      <w:r w:rsidRPr="00223769">
        <w:rPr>
          <w:rFonts w:hint="eastAsia"/>
        </w:rPr>
        <w:t>【０３】ライド</w:t>
      </w:r>
      <w:r>
        <w:rPr>
          <w:rFonts w:hint="eastAsia"/>
        </w:rPr>
        <w:t xml:space="preserve"> Stage１及びStage2</w:t>
      </w:r>
      <w:r>
        <w:tab/>
      </w:r>
      <w:r>
        <w:rPr>
          <w:rFonts w:hint="eastAsia"/>
        </w:rPr>
        <w:t>「韋駄天賞」</w:t>
      </w:r>
    </w:p>
    <w:p w14:paraId="1567CF41" w14:textId="4A198515" w:rsidR="00A05465" w:rsidRDefault="00A05465" w:rsidP="00223769">
      <w:pPr>
        <w:ind w:firstLineChars="200" w:firstLine="420"/>
      </w:pPr>
      <w:r>
        <w:rPr>
          <w:rFonts w:hint="eastAsia"/>
        </w:rPr>
        <w:t>・</w:t>
      </w:r>
      <w:r w:rsidRPr="00223769">
        <w:rPr>
          <w:rFonts w:hint="eastAsia"/>
        </w:rPr>
        <w:t>【０５】輪行</w:t>
      </w:r>
      <w:r>
        <w:rPr>
          <w:rFonts w:hint="eastAsia"/>
        </w:rPr>
        <w:t>タイムトライアル</w:t>
      </w:r>
      <w:r>
        <w:tab/>
      </w:r>
      <w:r>
        <w:rPr>
          <w:rFonts w:hint="eastAsia"/>
        </w:rPr>
        <w:t>「包み</w:t>
      </w:r>
      <w:r w:rsidR="00C103F3">
        <w:rPr>
          <w:rFonts w:hint="eastAsia"/>
        </w:rPr>
        <w:t>魔</w:t>
      </w:r>
      <w:r>
        <w:rPr>
          <w:rFonts w:hint="eastAsia"/>
        </w:rPr>
        <w:t>賞」</w:t>
      </w:r>
    </w:p>
    <w:p w14:paraId="2F7B5921" w14:textId="1024E0D7" w:rsidR="00223769" w:rsidRPr="00223769" w:rsidRDefault="00223769" w:rsidP="000E1B29">
      <w:pPr>
        <w:ind w:firstLineChars="200" w:firstLine="420"/>
      </w:pPr>
    </w:p>
    <w:p w14:paraId="3234CCF5" w14:textId="48B6FFAD" w:rsidR="000E1B29" w:rsidRDefault="000E1B29" w:rsidP="000E1B29">
      <w:pPr>
        <w:ind w:firstLineChars="200" w:firstLine="420"/>
      </w:pPr>
      <w:r>
        <w:rPr>
          <w:rFonts w:hint="eastAsia"/>
        </w:rPr>
        <w:t>当日、様々な賞を設ける可能性が有ります。</w:t>
      </w:r>
    </w:p>
    <w:p w14:paraId="40F87EF3" w14:textId="6FD2C0D5" w:rsidR="001F6020" w:rsidRDefault="000E1B29" w:rsidP="000E1B29">
      <w:pPr>
        <w:ind w:firstLineChars="200" w:firstLine="420"/>
      </w:pPr>
      <w:r>
        <w:rPr>
          <w:rFonts w:hint="eastAsia"/>
        </w:rPr>
        <w:t>どんな賞が出るかはお楽しみに！</w:t>
      </w:r>
    </w:p>
    <w:p w14:paraId="033C8BF7" w14:textId="77777777" w:rsidR="000E1B29" w:rsidRDefault="000E1B29" w:rsidP="000E1B29">
      <w:pPr>
        <w:ind w:firstLineChars="200" w:firstLine="420"/>
      </w:pPr>
    </w:p>
    <w:p w14:paraId="2325E202" w14:textId="7F112061" w:rsidR="001D6F14" w:rsidRPr="001D6F14" w:rsidRDefault="001D6F14" w:rsidP="001D6F14">
      <w:pPr>
        <w:shd w:val="clear" w:color="auto" w:fill="EFEFEF"/>
        <w:spacing w:before="240" w:after="240"/>
        <w:outlineLvl w:val="1"/>
        <w:rPr>
          <w:rFonts w:ascii="メイリオ" w:eastAsia="メイリオ" w:hAnsi="メイリオ" w:cs="ＭＳ Ｐゴシック"/>
          <w:color w:val="212529"/>
          <w:kern w:val="0"/>
          <w:sz w:val="36"/>
          <w:szCs w:val="36"/>
        </w:rPr>
      </w:pPr>
      <w:r>
        <w:rPr>
          <w:rFonts w:ascii="メイリオ" w:eastAsia="メイリオ" w:hAnsi="メイリオ" w:cs="ＭＳ Ｐゴシック" w:hint="eastAsia"/>
          <w:color w:val="212529"/>
          <w:kern w:val="0"/>
          <w:sz w:val="36"/>
          <w:szCs w:val="36"/>
        </w:rPr>
        <w:t>問合せ先</w:t>
      </w:r>
    </w:p>
    <w:p w14:paraId="6B4484D5" w14:textId="0627469C" w:rsidR="008E7BAC" w:rsidRDefault="001D6F14" w:rsidP="008E7BAC">
      <w:pPr>
        <w:ind w:firstLineChars="200" w:firstLine="420"/>
      </w:pPr>
      <w:r w:rsidRPr="000E1B29">
        <w:rPr>
          <w:rFonts w:ascii="Century Gothic" w:hAnsi="Century Gothic"/>
        </w:rPr>
        <w:t xml:space="preserve">Japan Bike Technique </w:t>
      </w:r>
      <w:r w:rsidRPr="001D6F14">
        <w:t>実行委員会</w:t>
      </w:r>
      <w:r>
        <w:rPr>
          <w:rFonts w:hint="eastAsia"/>
        </w:rPr>
        <w:t xml:space="preserve"> 事務局</w:t>
      </w:r>
    </w:p>
    <w:p w14:paraId="6F4B6C3C" w14:textId="368114DD" w:rsidR="008E7BAC" w:rsidRDefault="001D6F14" w:rsidP="008E7BAC">
      <w:pPr>
        <w:ind w:firstLineChars="200" w:firstLine="420"/>
      </w:pPr>
      <w:r>
        <w:rPr>
          <w:rFonts w:hint="eastAsia"/>
        </w:rPr>
        <w:t>e-Mail：</w:t>
      </w:r>
      <w:hyperlink r:id="rId7" w:history="1">
        <w:r w:rsidR="00FF60E2" w:rsidRPr="009C42BC">
          <w:rPr>
            <w:rStyle w:val="aa"/>
          </w:rPr>
          <w:t>inquiries2025@japanbiketechnique.org</w:t>
        </w:r>
      </w:hyperlink>
    </w:p>
    <w:p w14:paraId="26DFA76A" w14:textId="62C41F95" w:rsidR="001D6F14" w:rsidRDefault="001D6F14" w:rsidP="001D6F14">
      <w:pPr>
        <w:ind w:firstLineChars="200" w:firstLine="420"/>
      </w:pPr>
      <w:r>
        <w:rPr>
          <w:rFonts w:hint="eastAsia"/>
        </w:rPr>
        <w:t>電話：</w:t>
      </w:r>
      <w:r w:rsidR="00FF60E2" w:rsidRPr="00FF60E2">
        <w:rPr>
          <w:rFonts w:hint="eastAsia"/>
        </w:rPr>
        <w:t>042-683-2887</w:t>
      </w:r>
      <w:r>
        <w:rPr>
          <w:rFonts w:hint="eastAsia"/>
        </w:rPr>
        <w:t>（有限会社 マイス 市川）</w:t>
      </w:r>
    </w:p>
    <w:p w14:paraId="2BD9775B" w14:textId="7EE3D625" w:rsidR="001D6F14" w:rsidRPr="001D6F14" w:rsidRDefault="001D6F14" w:rsidP="001D6F14">
      <w:pPr>
        <w:ind w:firstLineChars="200" w:firstLine="420"/>
      </w:pPr>
      <w:r>
        <w:rPr>
          <w:rFonts w:hint="eastAsia"/>
        </w:rPr>
        <w:t>FAX：</w:t>
      </w:r>
      <w:r w:rsidR="00FF60E2" w:rsidRPr="00FF60E2">
        <w:t>042-683-2868</w:t>
      </w:r>
    </w:p>
    <w:sectPr w:rsidR="001D6F14" w:rsidRPr="001D6F14" w:rsidSect="008E7BAC">
      <w:headerReference w:type="default" r:id="rId8"/>
      <w:footerReference w:type="default" r:id="rId9"/>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E9CDA" w14:textId="77777777" w:rsidR="001C434B" w:rsidRDefault="001C434B" w:rsidP="003842EA">
      <w:r>
        <w:separator/>
      </w:r>
    </w:p>
  </w:endnote>
  <w:endnote w:type="continuationSeparator" w:id="0">
    <w:p w14:paraId="27DB9897" w14:textId="77777777" w:rsidR="001C434B" w:rsidRDefault="001C434B" w:rsidP="0038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A0891" w14:textId="6A1BE3D7" w:rsidR="003842EA" w:rsidRPr="003842EA" w:rsidRDefault="003842EA" w:rsidP="003842EA">
    <w:pPr>
      <w:pStyle w:val="a8"/>
      <w:jc w:val="right"/>
    </w:pPr>
    <w:r w:rsidRPr="000D27BA">
      <w:rPr>
        <w:rFonts w:ascii="Century Gothic" w:hAnsi="Century Gothic"/>
      </w:rPr>
      <w:t xml:space="preserve">Japan Bike Technique </w:t>
    </w:r>
    <w:r w:rsidRPr="000D27BA">
      <w:t>実行委員会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A7E6D" w14:textId="77777777" w:rsidR="001C434B" w:rsidRDefault="001C434B" w:rsidP="003842EA">
      <w:r>
        <w:separator/>
      </w:r>
    </w:p>
  </w:footnote>
  <w:footnote w:type="continuationSeparator" w:id="0">
    <w:p w14:paraId="09FD2A6C" w14:textId="77777777" w:rsidR="001C434B" w:rsidRDefault="001C434B" w:rsidP="0038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7F6DA" w14:textId="016051B5" w:rsidR="003842EA" w:rsidRDefault="003842EA" w:rsidP="003842EA">
    <w:pPr>
      <w:tabs>
        <w:tab w:val="right" w:pos="9746"/>
      </w:tabs>
    </w:pPr>
    <w:r w:rsidRPr="003842EA">
      <w:rPr>
        <w:rFonts w:ascii="Century Gothic" w:hAnsi="Century Gothic"/>
        <w:sz w:val="18"/>
        <w:szCs w:val="18"/>
      </w:rPr>
      <w:t>Japan Bike Technique 202</w:t>
    </w:r>
    <w:r w:rsidR="000F5C5F">
      <w:rPr>
        <w:rFonts w:ascii="Century Gothic" w:hAnsi="Century Gothic"/>
        <w:sz w:val="18"/>
        <w:szCs w:val="18"/>
      </w:rPr>
      <w:t>2</w:t>
    </w:r>
    <w:r w:rsidRPr="003842EA">
      <w:rPr>
        <w:sz w:val="18"/>
        <w:szCs w:val="18"/>
      </w:rPr>
      <w:t xml:space="preserve"> </w:t>
    </w:r>
    <w:r w:rsidR="00B3642B">
      <w:rPr>
        <w:rFonts w:hint="eastAsia"/>
        <w:sz w:val="18"/>
        <w:szCs w:val="18"/>
      </w:rPr>
      <w:t>採点内容</w:t>
    </w:r>
    <w:r>
      <w:rPr>
        <w:sz w:val="16"/>
        <w:szCs w:val="16"/>
      </w:rPr>
      <w:tab/>
    </w:r>
    <w:r>
      <w:rPr>
        <w:noProof/>
      </w:rPr>
      <w:drawing>
        <wp:inline distT="0" distB="0" distL="0" distR="0" wp14:anchorId="14F9B128" wp14:editId="4A0E16AF">
          <wp:extent cx="1524000" cy="17288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0544" cy="2019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2643A"/>
    <w:multiLevelType w:val="hybridMultilevel"/>
    <w:tmpl w:val="5D3066C6"/>
    <w:lvl w:ilvl="0" w:tplc="ACFCE50A">
      <w:start w:val="9"/>
      <w:numFmt w:val="bullet"/>
      <w:lvlText w:val="◇"/>
      <w:lvlJc w:val="left"/>
      <w:pPr>
        <w:ind w:left="570" w:hanging="360"/>
      </w:pPr>
      <w:rPr>
        <w:rFonts w:ascii="游明朝" w:eastAsia="游明朝" w:hAnsi="游明朝" w:cstheme="minorBidi" w:hint="eastAsia"/>
        <w:b w:val="0"/>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3F10659"/>
    <w:multiLevelType w:val="hybridMultilevel"/>
    <w:tmpl w:val="8AD48264"/>
    <w:lvl w:ilvl="0" w:tplc="EFA64CFA">
      <w:numFmt w:val="bullet"/>
      <w:lvlText w:val="・"/>
      <w:lvlJc w:val="left"/>
      <w:pPr>
        <w:ind w:left="786" w:hanging="360"/>
      </w:pPr>
      <w:rPr>
        <w:rFonts w:ascii="游明朝" w:eastAsia="游明朝" w:hAnsi="游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2ACA447B"/>
    <w:multiLevelType w:val="hybridMultilevel"/>
    <w:tmpl w:val="DF50A10E"/>
    <w:lvl w:ilvl="0" w:tplc="9BD24B80">
      <w:start w:val="9"/>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31D74369"/>
    <w:multiLevelType w:val="hybridMultilevel"/>
    <w:tmpl w:val="2C6ECC48"/>
    <w:lvl w:ilvl="0" w:tplc="2146DD3E">
      <w:start w:val="9"/>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340B4CBF"/>
    <w:multiLevelType w:val="multilevel"/>
    <w:tmpl w:val="EA62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9A2252"/>
    <w:multiLevelType w:val="hybridMultilevel"/>
    <w:tmpl w:val="1836417C"/>
    <w:lvl w:ilvl="0" w:tplc="F2C893DE">
      <w:start w:val="9"/>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7C75755E"/>
    <w:multiLevelType w:val="hybridMultilevel"/>
    <w:tmpl w:val="3DBE09E0"/>
    <w:lvl w:ilvl="0" w:tplc="640A5E2C">
      <w:start w:val="9"/>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299263735">
    <w:abstractNumId w:val="1"/>
  </w:num>
  <w:num w:numId="2" w16cid:durableId="559554501">
    <w:abstractNumId w:val="5"/>
  </w:num>
  <w:num w:numId="3" w16cid:durableId="165099425">
    <w:abstractNumId w:val="3"/>
  </w:num>
  <w:num w:numId="4" w16cid:durableId="891112215">
    <w:abstractNumId w:val="2"/>
  </w:num>
  <w:num w:numId="5" w16cid:durableId="1431854990">
    <w:abstractNumId w:val="6"/>
  </w:num>
  <w:num w:numId="6" w16cid:durableId="834030839">
    <w:abstractNumId w:val="0"/>
  </w:num>
  <w:num w:numId="7" w16cid:durableId="1840920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2EA"/>
    <w:rsid w:val="00071F50"/>
    <w:rsid w:val="000E1B29"/>
    <w:rsid w:val="000E798D"/>
    <w:rsid w:val="000F5C5F"/>
    <w:rsid w:val="001255A4"/>
    <w:rsid w:val="00197CEC"/>
    <w:rsid w:val="001C434B"/>
    <w:rsid w:val="001D4E79"/>
    <w:rsid w:val="001D6F14"/>
    <w:rsid w:val="001F6020"/>
    <w:rsid w:val="00207919"/>
    <w:rsid w:val="00216146"/>
    <w:rsid w:val="00223769"/>
    <w:rsid w:val="002316B0"/>
    <w:rsid w:val="002E7675"/>
    <w:rsid w:val="00316164"/>
    <w:rsid w:val="003842EA"/>
    <w:rsid w:val="003D5C08"/>
    <w:rsid w:val="00427F7E"/>
    <w:rsid w:val="00456C43"/>
    <w:rsid w:val="005112D5"/>
    <w:rsid w:val="00540CAE"/>
    <w:rsid w:val="00565F20"/>
    <w:rsid w:val="005B0F26"/>
    <w:rsid w:val="005C0F35"/>
    <w:rsid w:val="006122A2"/>
    <w:rsid w:val="0065444D"/>
    <w:rsid w:val="006C1A67"/>
    <w:rsid w:val="00764D9C"/>
    <w:rsid w:val="0085336E"/>
    <w:rsid w:val="00893EA6"/>
    <w:rsid w:val="008C7459"/>
    <w:rsid w:val="008E7BAC"/>
    <w:rsid w:val="008F1832"/>
    <w:rsid w:val="00995621"/>
    <w:rsid w:val="009D6652"/>
    <w:rsid w:val="00A03BE1"/>
    <w:rsid w:val="00A05465"/>
    <w:rsid w:val="00A23DC7"/>
    <w:rsid w:val="00A64754"/>
    <w:rsid w:val="00A75157"/>
    <w:rsid w:val="00A813A6"/>
    <w:rsid w:val="00A91055"/>
    <w:rsid w:val="00AE378D"/>
    <w:rsid w:val="00B11929"/>
    <w:rsid w:val="00B3642B"/>
    <w:rsid w:val="00B45AAA"/>
    <w:rsid w:val="00B82C2A"/>
    <w:rsid w:val="00C103F3"/>
    <w:rsid w:val="00C220F7"/>
    <w:rsid w:val="00D359C1"/>
    <w:rsid w:val="00D811CF"/>
    <w:rsid w:val="00D9587E"/>
    <w:rsid w:val="00E5106A"/>
    <w:rsid w:val="00FE36AA"/>
    <w:rsid w:val="00FF6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B5079"/>
  <w15:chartTrackingRefBased/>
  <w15:docId w15:val="{F68EA225-8806-4D71-BC48-568E395D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769"/>
    <w:pPr>
      <w:jc w:val="left"/>
    </w:pPr>
  </w:style>
  <w:style w:type="paragraph" w:styleId="2">
    <w:name w:val="heading 2"/>
    <w:basedOn w:val="a"/>
    <w:link w:val="20"/>
    <w:uiPriority w:val="9"/>
    <w:qFormat/>
    <w:rsid w:val="003842EA"/>
    <w:pPr>
      <w:spacing w:before="100" w:beforeAutospacing="1" w:after="100" w:afterAutospacing="1"/>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3842E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42EA"/>
  </w:style>
  <w:style w:type="character" w:customStyle="1" w:styleId="a4">
    <w:name w:val="日付 (文字)"/>
    <w:basedOn w:val="a0"/>
    <w:link w:val="a3"/>
    <w:uiPriority w:val="99"/>
    <w:semiHidden/>
    <w:rsid w:val="003842EA"/>
  </w:style>
  <w:style w:type="character" w:customStyle="1" w:styleId="20">
    <w:name w:val="見出し 2 (文字)"/>
    <w:basedOn w:val="a0"/>
    <w:link w:val="2"/>
    <w:uiPriority w:val="9"/>
    <w:rsid w:val="003842EA"/>
    <w:rPr>
      <w:rFonts w:ascii="ＭＳ Ｐゴシック" w:eastAsia="ＭＳ Ｐゴシック" w:hAnsi="ＭＳ Ｐゴシック" w:cs="ＭＳ Ｐゴシック"/>
      <w:b/>
      <w:bCs/>
      <w:kern w:val="0"/>
      <w:sz w:val="36"/>
      <w:szCs w:val="36"/>
    </w:rPr>
  </w:style>
  <w:style w:type="paragraph" w:styleId="a5">
    <w:name w:val="List Paragraph"/>
    <w:basedOn w:val="a"/>
    <w:uiPriority w:val="34"/>
    <w:qFormat/>
    <w:rsid w:val="003842EA"/>
    <w:pPr>
      <w:ind w:leftChars="400" w:left="840"/>
    </w:pPr>
  </w:style>
  <w:style w:type="paragraph" w:styleId="a6">
    <w:name w:val="header"/>
    <w:basedOn w:val="a"/>
    <w:link w:val="a7"/>
    <w:uiPriority w:val="99"/>
    <w:unhideWhenUsed/>
    <w:rsid w:val="003842EA"/>
    <w:pPr>
      <w:tabs>
        <w:tab w:val="center" w:pos="4252"/>
        <w:tab w:val="right" w:pos="8504"/>
      </w:tabs>
      <w:snapToGrid w:val="0"/>
    </w:pPr>
  </w:style>
  <w:style w:type="character" w:customStyle="1" w:styleId="a7">
    <w:name w:val="ヘッダー (文字)"/>
    <w:basedOn w:val="a0"/>
    <w:link w:val="a6"/>
    <w:uiPriority w:val="99"/>
    <w:rsid w:val="003842EA"/>
  </w:style>
  <w:style w:type="paragraph" w:styleId="a8">
    <w:name w:val="footer"/>
    <w:basedOn w:val="a"/>
    <w:link w:val="a9"/>
    <w:uiPriority w:val="99"/>
    <w:unhideWhenUsed/>
    <w:rsid w:val="003842EA"/>
    <w:pPr>
      <w:tabs>
        <w:tab w:val="center" w:pos="4252"/>
        <w:tab w:val="right" w:pos="8504"/>
      </w:tabs>
      <w:snapToGrid w:val="0"/>
    </w:pPr>
  </w:style>
  <w:style w:type="character" w:customStyle="1" w:styleId="a9">
    <w:name w:val="フッター (文字)"/>
    <w:basedOn w:val="a0"/>
    <w:link w:val="a8"/>
    <w:uiPriority w:val="99"/>
    <w:rsid w:val="003842EA"/>
  </w:style>
  <w:style w:type="character" w:customStyle="1" w:styleId="40">
    <w:name w:val="見出し 4 (文字)"/>
    <w:basedOn w:val="a0"/>
    <w:link w:val="4"/>
    <w:uiPriority w:val="9"/>
    <w:semiHidden/>
    <w:rsid w:val="003842EA"/>
    <w:rPr>
      <w:b/>
      <w:bCs/>
    </w:rPr>
  </w:style>
  <w:style w:type="character" w:styleId="aa">
    <w:name w:val="Hyperlink"/>
    <w:basedOn w:val="a0"/>
    <w:uiPriority w:val="99"/>
    <w:unhideWhenUsed/>
    <w:rsid w:val="001D6F14"/>
    <w:rPr>
      <w:color w:val="0563C1" w:themeColor="hyperlink"/>
      <w:u w:val="single"/>
    </w:rPr>
  </w:style>
  <w:style w:type="character" w:styleId="ab">
    <w:name w:val="Unresolved Mention"/>
    <w:basedOn w:val="a0"/>
    <w:uiPriority w:val="99"/>
    <w:semiHidden/>
    <w:unhideWhenUsed/>
    <w:rsid w:val="001D6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0512">
      <w:bodyDiv w:val="1"/>
      <w:marLeft w:val="0"/>
      <w:marRight w:val="0"/>
      <w:marTop w:val="0"/>
      <w:marBottom w:val="0"/>
      <w:divBdr>
        <w:top w:val="none" w:sz="0" w:space="0" w:color="auto"/>
        <w:left w:val="none" w:sz="0" w:space="0" w:color="auto"/>
        <w:bottom w:val="none" w:sz="0" w:space="0" w:color="auto"/>
        <w:right w:val="none" w:sz="0" w:space="0" w:color="auto"/>
      </w:divBdr>
    </w:div>
    <w:div w:id="178157753">
      <w:bodyDiv w:val="1"/>
      <w:marLeft w:val="0"/>
      <w:marRight w:val="0"/>
      <w:marTop w:val="0"/>
      <w:marBottom w:val="0"/>
      <w:divBdr>
        <w:top w:val="none" w:sz="0" w:space="0" w:color="auto"/>
        <w:left w:val="none" w:sz="0" w:space="0" w:color="auto"/>
        <w:bottom w:val="none" w:sz="0" w:space="0" w:color="auto"/>
        <w:right w:val="none" w:sz="0" w:space="0" w:color="auto"/>
      </w:divBdr>
    </w:div>
    <w:div w:id="400522056">
      <w:bodyDiv w:val="1"/>
      <w:marLeft w:val="0"/>
      <w:marRight w:val="0"/>
      <w:marTop w:val="0"/>
      <w:marBottom w:val="0"/>
      <w:divBdr>
        <w:top w:val="none" w:sz="0" w:space="0" w:color="auto"/>
        <w:left w:val="none" w:sz="0" w:space="0" w:color="auto"/>
        <w:bottom w:val="none" w:sz="0" w:space="0" w:color="auto"/>
        <w:right w:val="none" w:sz="0" w:space="0" w:color="auto"/>
      </w:divBdr>
    </w:div>
    <w:div w:id="1029179276">
      <w:bodyDiv w:val="1"/>
      <w:marLeft w:val="0"/>
      <w:marRight w:val="0"/>
      <w:marTop w:val="0"/>
      <w:marBottom w:val="0"/>
      <w:divBdr>
        <w:top w:val="none" w:sz="0" w:space="0" w:color="auto"/>
        <w:left w:val="none" w:sz="0" w:space="0" w:color="auto"/>
        <w:bottom w:val="none" w:sz="0" w:space="0" w:color="auto"/>
        <w:right w:val="none" w:sz="0" w:space="0" w:color="auto"/>
      </w:divBdr>
    </w:div>
    <w:div w:id="1259606853">
      <w:bodyDiv w:val="1"/>
      <w:marLeft w:val="0"/>
      <w:marRight w:val="0"/>
      <w:marTop w:val="0"/>
      <w:marBottom w:val="0"/>
      <w:divBdr>
        <w:top w:val="none" w:sz="0" w:space="0" w:color="auto"/>
        <w:left w:val="none" w:sz="0" w:space="0" w:color="auto"/>
        <w:bottom w:val="none" w:sz="0" w:space="0" w:color="auto"/>
        <w:right w:val="none" w:sz="0" w:space="0" w:color="auto"/>
      </w:divBdr>
    </w:div>
    <w:div w:id="1434399945">
      <w:bodyDiv w:val="1"/>
      <w:marLeft w:val="0"/>
      <w:marRight w:val="0"/>
      <w:marTop w:val="0"/>
      <w:marBottom w:val="0"/>
      <w:divBdr>
        <w:top w:val="none" w:sz="0" w:space="0" w:color="auto"/>
        <w:left w:val="none" w:sz="0" w:space="0" w:color="auto"/>
        <w:bottom w:val="none" w:sz="0" w:space="0" w:color="auto"/>
        <w:right w:val="none" w:sz="0" w:space="0" w:color="auto"/>
      </w:divBdr>
    </w:div>
    <w:div w:id="1812668048">
      <w:bodyDiv w:val="1"/>
      <w:marLeft w:val="0"/>
      <w:marRight w:val="0"/>
      <w:marTop w:val="0"/>
      <w:marBottom w:val="0"/>
      <w:divBdr>
        <w:top w:val="none" w:sz="0" w:space="0" w:color="auto"/>
        <w:left w:val="none" w:sz="0" w:space="0" w:color="auto"/>
        <w:bottom w:val="none" w:sz="0" w:space="0" w:color="auto"/>
        <w:right w:val="none" w:sz="0" w:space="0" w:color="auto"/>
      </w:divBdr>
    </w:div>
    <w:div w:id="1888376576">
      <w:bodyDiv w:val="1"/>
      <w:marLeft w:val="0"/>
      <w:marRight w:val="0"/>
      <w:marTop w:val="0"/>
      <w:marBottom w:val="0"/>
      <w:divBdr>
        <w:top w:val="none" w:sz="0" w:space="0" w:color="auto"/>
        <w:left w:val="none" w:sz="0" w:space="0" w:color="auto"/>
        <w:bottom w:val="none" w:sz="0" w:space="0" w:color="auto"/>
        <w:right w:val="none" w:sz="0" w:space="0" w:color="auto"/>
      </w:divBdr>
    </w:div>
    <w:div w:id="1958876494">
      <w:bodyDiv w:val="1"/>
      <w:marLeft w:val="0"/>
      <w:marRight w:val="0"/>
      <w:marTop w:val="0"/>
      <w:marBottom w:val="0"/>
      <w:divBdr>
        <w:top w:val="none" w:sz="0" w:space="0" w:color="auto"/>
        <w:left w:val="none" w:sz="0" w:space="0" w:color="auto"/>
        <w:bottom w:val="none" w:sz="0" w:space="0" w:color="auto"/>
        <w:right w:val="none" w:sz="0" w:space="0" w:color="auto"/>
      </w:divBdr>
    </w:div>
    <w:div w:id="204370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quiries2025@japanbiketechniqu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2206</TotalTime>
  <Pages>5</Pages>
  <Words>481</Words>
  <Characters>2746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市川均</dc:creator>
  <cp:keywords/>
  <dc:description/>
  <cp:lastModifiedBy>市川均</cp:lastModifiedBy>
  <cp:revision>6</cp:revision>
  <cp:lastPrinted>2021-05-02T13:05:00Z</cp:lastPrinted>
  <dcterms:created xsi:type="dcterms:W3CDTF">2025-03-26T00:14:00Z</dcterms:created>
  <dcterms:modified xsi:type="dcterms:W3CDTF">2025-04-11T01:53:00Z</dcterms:modified>
</cp:coreProperties>
</file>